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BC5FC9" w:rsidRDefault="0064197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1543" w:rsidRDefault="00BC1543"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w:t>
                  </w:r>
                  <w:r w:rsidRPr="009B49B3">
                    <w:t xml:space="preserve">утв. приказом ректора ОмГА </w:t>
                  </w:r>
                  <w:r w:rsidR="00BB046B" w:rsidRPr="00376907">
                    <w:t xml:space="preserve">от </w:t>
                  </w:r>
                  <w:r w:rsidR="00567169">
                    <w:t>27.03.2023 № 51</w:t>
                  </w:r>
                </w:p>
              </w:txbxContent>
            </v:textbox>
          </v:shape>
        </w:pict>
      </w: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C94464" w:rsidRPr="00BC5FC9" w:rsidRDefault="00C94464" w:rsidP="00C94464">
      <w:pPr>
        <w:autoSpaceDE/>
        <w:adjustRightInd/>
        <w:ind w:right="1"/>
        <w:contextualSpacing/>
        <w:jc w:val="center"/>
        <w:rPr>
          <w:rFonts w:eastAsia="Courier New"/>
          <w:noProof/>
          <w:sz w:val="24"/>
          <w:szCs w:val="24"/>
          <w:lang w:bidi="ru-RU"/>
        </w:rPr>
      </w:pPr>
      <w:r w:rsidRPr="00BC5FC9">
        <w:rPr>
          <w:rFonts w:eastAsia="Courier New"/>
          <w:noProof/>
          <w:sz w:val="24"/>
          <w:szCs w:val="24"/>
          <w:lang w:bidi="ru-RU"/>
        </w:rPr>
        <w:t>Частное учреждение образовательная организация высшего образования</w:t>
      </w:r>
    </w:p>
    <w:p w:rsidR="00D1753D" w:rsidRPr="00BC5FC9" w:rsidRDefault="006008D9"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BC5FC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BC5FC9" w:rsidRDefault="007C277B" w:rsidP="00C94464">
      <w:pPr>
        <w:autoSpaceDE/>
        <w:adjustRightInd/>
        <w:ind w:right="1"/>
        <w:contextualSpacing/>
        <w:jc w:val="center"/>
        <w:rPr>
          <w:rFonts w:eastAsia="Courier New"/>
          <w:noProof/>
          <w:sz w:val="24"/>
          <w:szCs w:val="24"/>
          <w:lang w:bidi="ru-RU"/>
        </w:rPr>
      </w:pPr>
      <w:r w:rsidRPr="00BC5FC9">
        <w:rPr>
          <w:rFonts w:eastAsia="Courier New"/>
          <w:noProof/>
          <w:sz w:val="24"/>
          <w:szCs w:val="24"/>
          <w:lang w:bidi="ru-RU"/>
        </w:rPr>
        <w:t xml:space="preserve">Кафедра </w:t>
      </w:r>
      <w:r w:rsidR="00CE4DFA">
        <w:rPr>
          <w:rFonts w:eastAsia="Courier New"/>
          <w:noProof/>
          <w:sz w:val="24"/>
          <w:szCs w:val="24"/>
          <w:lang w:bidi="ru-RU"/>
        </w:rPr>
        <w:t>ф</w:t>
      </w:r>
      <w:r w:rsidR="0081421B" w:rsidRPr="00BC5FC9">
        <w:rPr>
          <w:rFonts w:eastAsia="Courier New"/>
          <w:noProof/>
          <w:sz w:val="24"/>
          <w:szCs w:val="24"/>
          <w:lang w:bidi="ru-RU"/>
        </w:rPr>
        <w:t>илологии, журналистики и массовых коммуникаций</w:t>
      </w:r>
    </w:p>
    <w:p w:rsidR="007C277B" w:rsidRPr="00BC5FC9" w:rsidRDefault="007C277B" w:rsidP="00C94464">
      <w:pPr>
        <w:autoSpaceDE/>
        <w:adjustRightInd/>
        <w:ind w:right="1"/>
        <w:contextualSpacing/>
        <w:jc w:val="center"/>
        <w:rPr>
          <w:rFonts w:eastAsia="Courier New"/>
          <w:noProof/>
          <w:sz w:val="24"/>
          <w:szCs w:val="24"/>
          <w:lang w:bidi="ru-RU"/>
        </w:rPr>
      </w:pPr>
    </w:p>
    <w:p w:rsidR="00C94464" w:rsidRPr="00BC5FC9" w:rsidRDefault="00641973"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1543" w:rsidRPr="00C94464" w:rsidRDefault="00BC1543" w:rsidP="00C94464">
                  <w:pPr>
                    <w:jc w:val="center"/>
                    <w:rPr>
                      <w:sz w:val="24"/>
                      <w:szCs w:val="24"/>
                    </w:rPr>
                  </w:pPr>
                  <w:r w:rsidRPr="00C94464">
                    <w:rPr>
                      <w:sz w:val="24"/>
                      <w:szCs w:val="24"/>
                    </w:rPr>
                    <w:t>УТВЕРЖДАЮ:</w:t>
                  </w:r>
                </w:p>
                <w:p w:rsidR="00BC1543" w:rsidRPr="00C94464" w:rsidRDefault="00BC1543" w:rsidP="00C94464">
                  <w:pPr>
                    <w:jc w:val="center"/>
                    <w:rPr>
                      <w:sz w:val="24"/>
                      <w:szCs w:val="24"/>
                    </w:rPr>
                  </w:pPr>
                  <w:r w:rsidRPr="00C94464">
                    <w:rPr>
                      <w:sz w:val="24"/>
                      <w:szCs w:val="24"/>
                    </w:rPr>
                    <w:t>Ректор, д.фил.н., профессор</w:t>
                  </w:r>
                </w:p>
                <w:p w:rsidR="00BC1543" w:rsidRDefault="00BC1543" w:rsidP="00C94464">
                  <w:pPr>
                    <w:jc w:val="center"/>
                    <w:rPr>
                      <w:sz w:val="24"/>
                      <w:szCs w:val="24"/>
                    </w:rPr>
                  </w:pPr>
                </w:p>
                <w:p w:rsidR="00BC1543" w:rsidRPr="00C94464" w:rsidRDefault="00BC1543" w:rsidP="00C94464">
                  <w:pPr>
                    <w:jc w:val="center"/>
                    <w:rPr>
                      <w:sz w:val="24"/>
                      <w:szCs w:val="24"/>
                    </w:rPr>
                  </w:pPr>
                  <w:r w:rsidRPr="00C94464">
                    <w:rPr>
                      <w:sz w:val="24"/>
                      <w:szCs w:val="24"/>
                    </w:rPr>
                    <w:t>______________А.Э. Еремеев</w:t>
                  </w:r>
                </w:p>
                <w:p w:rsidR="00BC1543" w:rsidRPr="00C94464" w:rsidRDefault="00BC1543" w:rsidP="00C94464">
                  <w:pPr>
                    <w:jc w:val="center"/>
                    <w:rPr>
                      <w:sz w:val="24"/>
                      <w:szCs w:val="24"/>
                    </w:rPr>
                  </w:pPr>
                  <w:r>
                    <w:rPr>
                      <w:sz w:val="24"/>
                      <w:szCs w:val="24"/>
                    </w:rPr>
                    <w:t xml:space="preserve">                              </w:t>
                  </w:r>
                  <w:r w:rsidR="00FF551E">
                    <w:rPr>
                      <w:sz w:val="24"/>
                      <w:szCs w:val="24"/>
                    </w:rPr>
                    <w:t>2</w:t>
                  </w:r>
                  <w:r w:rsidR="00567169">
                    <w:rPr>
                      <w:sz w:val="24"/>
                      <w:szCs w:val="24"/>
                    </w:rPr>
                    <w:t>7</w:t>
                  </w:r>
                  <w:r w:rsidR="00FF551E">
                    <w:rPr>
                      <w:sz w:val="24"/>
                      <w:szCs w:val="24"/>
                    </w:rPr>
                    <w:t>.03.202</w:t>
                  </w:r>
                  <w:r w:rsidR="00567169">
                    <w:rPr>
                      <w:sz w:val="24"/>
                      <w:szCs w:val="24"/>
                    </w:rPr>
                    <w:t>3</w:t>
                  </w:r>
                  <w:r w:rsidR="00FF551E" w:rsidRPr="0086698F">
                    <w:rPr>
                      <w:sz w:val="24"/>
                      <w:szCs w:val="24"/>
                    </w:rPr>
                    <w:t xml:space="preserve"> г.</w:t>
                  </w:r>
                </w:p>
              </w:txbxContent>
            </v:textbox>
          </v:shape>
        </w:pict>
      </w: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D1753D" w:rsidRPr="00BC5FC9" w:rsidRDefault="00D1753D" w:rsidP="00D1753D">
      <w:pPr>
        <w:widowControl/>
        <w:autoSpaceDE/>
        <w:adjustRightInd/>
        <w:jc w:val="center"/>
        <w:rPr>
          <w:sz w:val="24"/>
          <w:szCs w:val="24"/>
          <w:lang w:eastAsia="en-US"/>
        </w:rPr>
      </w:pPr>
    </w:p>
    <w:p w:rsidR="00C94464" w:rsidRPr="00BC5FC9" w:rsidRDefault="00C94464" w:rsidP="00D1753D">
      <w:pPr>
        <w:widowControl/>
        <w:autoSpaceDE/>
        <w:adjustRightInd/>
        <w:jc w:val="center"/>
        <w:rPr>
          <w:sz w:val="24"/>
          <w:szCs w:val="24"/>
          <w:lang w:eastAsia="en-US"/>
        </w:rPr>
      </w:pPr>
    </w:p>
    <w:p w:rsidR="007C277B" w:rsidRPr="00BC5FC9" w:rsidRDefault="007C277B" w:rsidP="00DF1076">
      <w:pPr>
        <w:suppressAutoHyphens/>
        <w:jc w:val="center"/>
        <w:rPr>
          <w:rFonts w:eastAsia="SimSun"/>
          <w:kern w:val="2"/>
          <w:sz w:val="24"/>
          <w:szCs w:val="24"/>
          <w:lang w:eastAsia="hi-IN" w:bidi="hi-IN"/>
        </w:rPr>
      </w:pPr>
    </w:p>
    <w:p w:rsidR="00951F6B" w:rsidRPr="00BC5FC9" w:rsidRDefault="00951F6B" w:rsidP="00DF1076">
      <w:pPr>
        <w:suppressAutoHyphens/>
        <w:jc w:val="center"/>
        <w:rPr>
          <w:rFonts w:eastAsia="SimSun"/>
          <w:kern w:val="2"/>
          <w:sz w:val="24"/>
          <w:szCs w:val="24"/>
          <w:lang w:eastAsia="hi-IN" w:bidi="hi-IN"/>
        </w:rPr>
      </w:pPr>
    </w:p>
    <w:p w:rsidR="007C277B" w:rsidRPr="00BC5FC9" w:rsidRDefault="007C277B" w:rsidP="00DF1076">
      <w:pPr>
        <w:suppressAutoHyphens/>
        <w:jc w:val="center"/>
        <w:rPr>
          <w:rFonts w:eastAsia="SimSun"/>
          <w:kern w:val="2"/>
          <w:sz w:val="24"/>
          <w:szCs w:val="24"/>
          <w:lang w:eastAsia="hi-IN" w:bidi="hi-IN"/>
        </w:rPr>
      </w:pPr>
    </w:p>
    <w:p w:rsidR="00951F6B" w:rsidRPr="00BC5FC9" w:rsidRDefault="00951F6B" w:rsidP="00DF1076">
      <w:pPr>
        <w:suppressAutoHyphens/>
        <w:jc w:val="center"/>
        <w:rPr>
          <w:rFonts w:eastAsia="SimSun"/>
          <w:kern w:val="2"/>
          <w:sz w:val="24"/>
          <w:szCs w:val="24"/>
          <w:lang w:eastAsia="hi-IN" w:bidi="hi-IN"/>
        </w:rPr>
      </w:pPr>
    </w:p>
    <w:p w:rsidR="00DF1076" w:rsidRPr="00BC5FC9" w:rsidRDefault="00DF1076" w:rsidP="00DF1076">
      <w:pPr>
        <w:suppressAutoHyphens/>
        <w:jc w:val="center"/>
        <w:rPr>
          <w:rFonts w:eastAsia="SimSun"/>
          <w:kern w:val="2"/>
          <w:sz w:val="24"/>
          <w:szCs w:val="24"/>
          <w:lang w:eastAsia="hi-IN" w:bidi="hi-IN"/>
        </w:rPr>
      </w:pPr>
      <w:r w:rsidRPr="00BC5FC9">
        <w:rPr>
          <w:rFonts w:eastAsia="SimSun"/>
          <w:kern w:val="2"/>
          <w:sz w:val="24"/>
          <w:szCs w:val="24"/>
          <w:lang w:eastAsia="hi-IN" w:bidi="hi-IN"/>
        </w:rPr>
        <w:t>РАБОЧАЯ ПРОГРАММА</w:t>
      </w:r>
      <w:r w:rsidR="00C94464" w:rsidRPr="00BC5FC9">
        <w:rPr>
          <w:rFonts w:eastAsia="SimSun"/>
          <w:kern w:val="2"/>
          <w:sz w:val="24"/>
          <w:szCs w:val="24"/>
          <w:lang w:eastAsia="hi-IN" w:bidi="hi-IN"/>
        </w:rPr>
        <w:t xml:space="preserve"> </w:t>
      </w:r>
      <w:r w:rsidRPr="00BC5FC9">
        <w:rPr>
          <w:rFonts w:eastAsia="SimSun"/>
          <w:kern w:val="2"/>
          <w:sz w:val="24"/>
          <w:szCs w:val="24"/>
          <w:lang w:eastAsia="hi-IN" w:bidi="hi-IN"/>
        </w:rPr>
        <w:t>ДИСЦИПЛИНЫ</w:t>
      </w:r>
    </w:p>
    <w:p w:rsidR="007F4B97" w:rsidRPr="00BC5FC9" w:rsidRDefault="007F4B97" w:rsidP="007F4B97">
      <w:pPr>
        <w:widowControl/>
        <w:tabs>
          <w:tab w:val="left" w:pos="708"/>
        </w:tabs>
        <w:autoSpaceDE/>
        <w:adjustRightInd/>
        <w:jc w:val="center"/>
        <w:rPr>
          <w:b/>
          <w:sz w:val="24"/>
          <w:szCs w:val="24"/>
        </w:rPr>
      </w:pPr>
    </w:p>
    <w:p w:rsidR="0081421B" w:rsidRPr="00BC5FC9" w:rsidRDefault="00016DDE" w:rsidP="007F4B97">
      <w:pPr>
        <w:widowControl/>
        <w:suppressAutoHyphens/>
        <w:autoSpaceDE/>
        <w:adjustRightInd/>
        <w:jc w:val="center"/>
        <w:rPr>
          <w:b/>
          <w:bCs/>
          <w:caps/>
          <w:sz w:val="24"/>
          <w:szCs w:val="24"/>
        </w:rPr>
      </w:pPr>
      <w:r>
        <w:rPr>
          <w:b/>
          <w:bCs/>
          <w:caps/>
          <w:sz w:val="24"/>
          <w:szCs w:val="24"/>
        </w:rPr>
        <w:t>Социолингвистика</w:t>
      </w:r>
    </w:p>
    <w:p w:rsidR="007F4B97" w:rsidRPr="00BC5FC9" w:rsidRDefault="00016DDE" w:rsidP="007F4B97">
      <w:pPr>
        <w:widowControl/>
        <w:suppressAutoHyphens/>
        <w:autoSpaceDE/>
        <w:adjustRightInd/>
        <w:jc w:val="center"/>
        <w:rPr>
          <w:bCs/>
          <w:sz w:val="24"/>
          <w:szCs w:val="24"/>
        </w:rPr>
      </w:pPr>
      <w:r>
        <w:rPr>
          <w:bCs/>
          <w:sz w:val="24"/>
          <w:szCs w:val="24"/>
        </w:rPr>
        <w:t>Б1.В.ДВ.06.02</w:t>
      </w:r>
    </w:p>
    <w:p w:rsidR="005669CB" w:rsidRPr="00BC5FC9" w:rsidRDefault="005669CB" w:rsidP="005669CB">
      <w:pPr>
        <w:widowControl/>
        <w:autoSpaceDN/>
        <w:jc w:val="center"/>
        <w:rPr>
          <w:rFonts w:eastAsia="Calibri"/>
          <w:b/>
          <w:bCs/>
          <w:sz w:val="24"/>
          <w:szCs w:val="24"/>
          <w:lang w:eastAsia="en-US"/>
        </w:rPr>
      </w:pPr>
    </w:p>
    <w:p w:rsidR="009F4070" w:rsidRPr="00BC5FC9" w:rsidRDefault="00591B36" w:rsidP="00591B36">
      <w:pPr>
        <w:autoSpaceDE/>
        <w:autoSpaceDN/>
        <w:adjustRightInd/>
        <w:ind w:right="1"/>
        <w:contextualSpacing/>
        <w:jc w:val="center"/>
        <w:rPr>
          <w:rFonts w:eastAsia="Courier New"/>
          <w:sz w:val="24"/>
          <w:szCs w:val="24"/>
          <w:lang w:bidi="ru-RU"/>
        </w:rPr>
      </w:pPr>
      <w:r w:rsidRPr="00BC5FC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C5FC9" w:rsidRDefault="00591B36" w:rsidP="00591B36">
      <w:pPr>
        <w:autoSpaceDE/>
        <w:autoSpaceDN/>
        <w:adjustRightInd/>
        <w:ind w:right="1"/>
        <w:contextualSpacing/>
        <w:jc w:val="center"/>
        <w:rPr>
          <w:rFonts w:eastAsia="Courier New"/>
          <w:sz w:val="24"/>
          <w:szCs w:val="24"/>
          <w:lang w:bidi="ru-RU"/>
        </w:rPr>
      </w:pPr>
      <w:r w:rsidRPr="00BC5FC9">
        <w:rPr>
          <w:rFonts w:eastAsia="Courier New"/>
          <w:sz w:val="24"/>
          <w:szCs w:val="24"/>
          <w:lang w:bidi="ru-RU"/>
        </w:rPr>
        <w:t>программе бакалавриата</w:t>
      </w:r>
    </w:p>
    <w:p w:rsidR="007C277B" w:rsidRPr="00BC5FC9" w:rsidRDefault="007C277B" w:rsidP="007C277B">
      <w:pPr>
        <w:widowControl/>
        <w:suppressAutoHyphens/>
        <w:autoSpaceDE/>
        <w:adjustRightInd/>
        <w:jc w:val="center"/>
        <w:rPr>
          <w:rFonts w:eastAsia="Courier New"/>
          <w:sz w:val="24"/>
          <w:szCs w:val="24"/>
          <w:lang w:bidi="ru-RU"/>
        </w:rPr>
      </w:pPr>
      <w:r w:rsidRPr="00BC5FC9">
        <w:rPr>
          <w:rFonts w:eastAsia="Courier New"/>
          <w:sz w:val="24"/>
          <w:szCs w:val="24"/>
          <w:lang w:bidi="ru-RU"/>
        </w:rPr>
        <w:t>(программа академического бакалавриата)</w:t>
      </w: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sz w:val="24"/>
          <w:szCs w:val="24"/>
          <w:lang w:bidi="ru-RU"/>
        </w:rPr>
      </w:pPr>
      <w:r w:rsidRPr="00BC5FC9">
        <w:rPr>
          <w:rFonts w:eastAsia="Courier New"/>
          <w:sz w:val="24"/>
          <w:szCs w:val="24"/>
          <w:lang w:bidi="ru-RU"/>
        </w:rPr>
        <w:t xml:space="preserve">Направление подготовки </w:t>
      </w:r>
      <w:r w:rsidR="00FD48EF" w:rsidRPr="00BC5FC9">
        <w:rPr>
          <w:rFonts w:eastAsia="Courier New"/>
          <w:b/>
          <w:sz w:val="24"/>
          <w:szCs w:val="24"/>
          <w:lang w:bidi="ru-RU"/>
        </w:rPr>
        <w:t xml:space="preserve">45.03.01 Филология </w:t>
      </w:r>
      <w:r w:rsidRPr="00BC5FC9">
        <w:rPr>
          <w:rFonts w:eastAsia="Courier New"/>
          <w:sz w:val="24"/>
          <w:szCs w:val="24"/>
          <w:lang w:bidi="ru-RU"/>
        </w:rPr>
        <w:t>(уровень бакалавриата)</w:t>
      </w:r>
      <w:r w:rsidRPr="00BC5FC9">
        <w:rPr>
          <w:rFonts w:eastAsia="Courier New"/>
          <w:sz w:val="24"/>
          <w:szCs w:val="24"/>
          <w:lang w:bidi="ru-RU"/>
        </w:rPr>
        <w:cr/>
      </w:r>
    </w:p>
    <w:p w:rsidR="007C277B" w:rsidRPr="00BC5FC9" w:rsidRDefault="00A76E53" w:rsidP="00591B36">
      <w:pPr>
        <w:widowControl/>
        <w:suppressAutoHyphens/>
        <w:autoSpaceDE/>
        <w:adjustRightInd/>
        <w:jc w:val="center"/>
        <w:rPr>
          <w:rFonts w:eastAsia="Courier New"/>
          <w:sz w:val="24"/>
          <w:szCs w:val="24"/>
          <w:lang w:bidi="ru-RU"/>
        </w:rPr>
      </w:pPr>
      <w:r w:rsidRPr="00BC5FC9">
        <w:rPr>
          <w:rFonts w:eastAsia="Courier New"/>
          <w:sz w:val="24"/>
          <w:szCs w:val="24"/>
          <w:lang w:bidi="ru-RU"/>
        </w:rPr>
        <w:t>Направленность (профиль) программы «</w:t>
      </w:r>
      <w:r w:rsidR="00FD48EF" w:rsidRPr="00BC5FC9">
        <w:rPr>
          <w:rFonts w:eastAsia="Courier New"/>
          <w:b/>
          <w:sz w:val="24"/>
          <w:szCs w:val="24"/>
          <w:lang w:bidi="ru-RU"/>
        </w:rPr>
        <w:t>Зарубежная филология (английский яз</w:t>
      </w:r>
      <w:r w:rsidR="000C61E0" w:rsidRPr="00BC5FC9">
        <w:rPr>
          <w:rFonts w:eastAsia="Courier New"/>
          <w:b/>
          <w:sz w:val="24"/>
          <w:szCs w:val="24"/>
          <w:lang w:bidi="ru-RU"/>
        </w:rPr>
        <w:t>ык и литература)</w:t>
      </w:r>
      <w:r w:rsidRPr="00BC5FC9">
        <w:rPr>
          <w:rFonts w:eastAsia="Courier New"/>
          <w:sz w:val="24"/>
          <w:szCs w:val="24"/>
          <w:lang w:bidi="ru-RU"/>
        </w:rPr>
        <w:t>»</w:t>
      </w: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BC5FC9">
        <w:rPr>
          <w:rFonts w:eastAsia="Courier New"/>
          <w:sz w:val="24"/>
          <w:szCs w:val="24"/>
          <w:lang w:bidi="ru-RU"/>
        </w:rPr>
        <w:t xml:space="preserve">Виды </w:t>
      </w:r>
      <w:r w:rsidR="00A76E53" w:rsidRPr="00BC5FC9">
        <w:rPr>
          <w:rFonts w:eastAsia="Courier New"/>
          <w:sz w:val="24"/>
          <w:szCs w:val="24"/>
          <w:lang w:bidi="ru-RU"/>
        </w:rPr>
        <w:t xml:space="preserve">профессиональной </w:t>
      </w:r>
      <w:r w:rsidRPr="00BC5FC9">
        <w:rPr>
          <w:rFonts w:eastAsia="Courier New"/>
          <w:sz w:val="24"/>
          <w:szCs w:val="24"/>
          <w:lang w:bidi="ru-RU"/>
        </w:rPr>
        <w:t xml:space="preserve">деятельности: </w:t>
      </w:r>
    </w:p>
    <w:p w:rsidR="00D83BF6" w:rsidRPr="00D83BF6" w:rsidRDefault="00D83BF6" w:rsidP="00D83BF6">
      <w:pPr>
        <w:widowControl/>
        <w:suppressAutoHyphens/>
        <w:autoSpaceDE/>
        <w:adjustRightInd/>
        <w:jc w:val="center"/>
        <w:rPr>
          <w:rFonts w:eastAsia="Courier New"/>
          <w:sz w:val="24"/>
          <w:szCs w:val="24"/>
          <w:lang w:bidi="ru-RU"/>
        </w:rPr>
      </w:pPr>
      <w:r w:rsidRPr="00D83BF6">
        <w:rPr>
          <w:rFonts w:eastAsia="Courier New"/>
          <w:sz w:val="24"/>
          <w:szCs w:val="24"/>
          <w:lang w:bidi="ru-RU"/>
        </w:rPr>
        <w:t>научно-исследовательская (основной), педагогическая</w:t>
      </w:r>
    </w:p>
    <w:p w:rsidR="00D83BF6" w:rsidRPr="00BC5FC9" w:rsidRDefault="00D83BF6" w:rsidP="007C277B">
      <w:pPr>
        <w:widowControl/>
        <w:suppressAutoHyphens/>
        <w:autoSpaceDE/>
        <w:adjustRightInd/>
        <w:jc w:val="center"/>
        <w:rPr>
          <w:rFonts w:eastAsia="Courier New"/>
          <w:sz w:val="24"/>
          <w:szCs w:val="24"/>
          <w:lang w:bidi="ru-RU"/>
        </w:rPr>
      </w:pPr>
    </w:p>
    <w:p w:rsidR="00A76E53" w:rsidRPr="00BC5FC9" w:rsidRDefault="00A76E53" w:rsidP="007C277B">
      <w:pPr>
        <w:widowControl/>
        <w:suppressAutoHyphens/>
        <w:autoSpaceDE/>
        <w:adjustRightInd/>
        <w:jc w:val="center"/>
        <w:rPr>
          <w:rFonts w:eastAsia="SimSun"/>
          <w:kern w:val="2"/>
          <w:sz w:val="24"/>
          <w:szCs w:val="24"/>
          <w:lang w:eastAsia="hi-IN" w:bidi="hi-IN"/>
        </w:rPr>
      </w:pPr>
    </w:p>
    <w:p w:rsidR="00FF551E" w:rsidRPr="001953C0" w:rsidRDefault="00FF551E" w:rsidP="00FF551E">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FF551E" w:rsidRDefault="00FF551E" w:rsidP="00FF551E">
      <w:pPr>
        <w:widowControl/>
        <w:suppressAutoHyphens/>
        <w:autoSpaceDE/>
        <w:adjustRightInd/>
        <w:jc w:val="center"/>
        <w:rPr>
          <w:rFonts w:eastAsia="SimSun"/>
          <w:kern w:val="2"/>
          <w:sz w:val="24"/>
          <w:szCs w:val="24"/>
          <w:lang w:eastAsia="hi-IN" w:bidi="hi-IN"/>
        </w:rPr>
      </w:pPr>
      <w:bookmarkStart w:id="0" w:name="_Hlk61442064"/>
    </w:p>
    <w:bookmarkEnd w:id="0"/>
    <w:p w:rsidR="00567169" w:rsidRDefault="00567169" w:rsidP="00C44EF2">
      <w:pPr>
        <w:widowControl/>
        <w:suppressAutoHyphens/>
        <w:autoSpaceDE/>
        <w:adjustRightInd/>
        <w:jc w:val="center"/>
        <w:rPr>
          <w:rFonts w:eastAsia="SimSun"/>
          <w:kern w:val="2"/>
          <w:sz w:val="24"/>
          <w:szCs w:val="24"/>
          <w:lang w:eastAsia="hi-IN" w:bidi="hi-IN"/>
        </w:rPr>
      </w:pPr>
    </w:p>
    <w:p w:rsidR="00C44EF2" w:rsidRDefault="00C44EF2" w:rsidP="00C44EF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FF551E" w:rsidRDefault="00FF551E" w:rsidP="00FF551E">
      <w:pPr>
        <w:suppressAutoHyphens/>
        <w:rPr>
          <w:rFonts w:eastAsia="SimSun" w:cs="Calibri"/>
          <w:kern w:val="2"/>
          <w:sz w:val="24"/>
          <w:szCs w:val="24"/>
          <w:lang w:eastAsia="hi-IN" w:bidi="hi-IN"/>
        </w:rPr>
      </w:pPr>
    </w:p>
    <w:p w:rsidR="00FF551E" w:rsidRDefault="00FF551E" w:rsidP="00FF551E">
      <w:pPr>
        <w:suppressAutoHyphens/>
        <w:rPr>
          <w:rFonts w:eastAsia="SimSun" w:cs="Calibri"/>
          <w:kern w:val="2"/>
          <w:sz w:val="24"/>
          <w:szCs w:val="24"/>
          <w:lang w:eastAsia="hi-IN" w:bidi="hi-IN"/>
        </w:rPr>
      </w:pPr>
    </w:p>
    <w:p w:rsidR="00FF551E" w:rsidRDefault="00FF551E" w:rsidP="00FF551E">
      <w:pPr>
        <w:suppressAutoHyphens/>
        <w:rPr>
          <w:rFonts w:eastAsia="SimSun" w:cs="Calibri"/>
          <w:kern w:val="2"/>
          <w:sz w:val="24"/>
          <w:szCs w:val="24"/>
          <w:lang w:eastAsia="hi-IN" w:bidi="hi-IN"/>
        </w:rPr>
      </w:pPr>
    </w:p>
    <w:p w:rsidR="00FF551E" w:rsidRPr="00EE085A" w:rsidRDefault="00FF551E" w:rsidP="00FF551E">
      <w:pPr>
        <w:suppressAutoHyphens/>
        <w:contextualSpacing/>
        <w:rPr>
          <w:rFonts w:eastAsia="SimSun"/>
          <w:color w:val="000000"/>
          <w:kern w:val="2"/>
          <w:sz w:val="24"/>
          <w:szCs w:val="24"/>
          <w:lang w:eastAsia="hi-IN" w:bidi="hi-IN"/>
        </w:rPr>
      </w:pPr>
    </w:p>
    <w:p w:rsidR="00FF551E" w:rsidRPr="00EE085A" w:rsidRDefault="00FF551E" w:rsidP="00FF551E">
      <w:pPr>
        <w:suppressAutoHyphens/>
        <w:contextualSpacing/>
        <w:rPr>
          <w:rFonts w:eastAsia="SimSun"/>
          <w:color w:val="000000"/>
          <w:kern w:val="2"/>
          <w:sz w:val="24"/>
          <w:szCs w:val="24"/>
          <w:lang w:eastAsia="hi-IN" w:bidi="hi-IN"/>
        </w:rPr>
      </w:pPr>
    </w:p>
    <w:p w:rsidR="00FF551E" w:rsidRPr="00EE085A" w:rsidRDefault="00FF551E" w:rsidP="00FF551E">
      <w:pPr>
        <w:suppressAutoHyphens/>
        <w:contextualSpacing/>
        <w:rPr>
          <w:rFonts w:eastAsia="SimSun"/>
          <w:color w:val="000000"/>
          <w:kern w:val="2"/>
          <w:sz w:val="24"/>
          <w:szCs w:val="24"/>
          <w:lang w:eastAsia="hi-IN" w:bidi="hi-IN"/>
        </w:rPr>
      </w:pPr>
    </w:p>
    <w:p w:rsidR="00FF551E" w:rsidRPr="00EE085A" w:rsidRDefault="00FF551E" w:rsidP="00FF551E">
      <w:pPr>
        <w:suppressAutoHyphens/>
        <w:contextualSpacing/>
        <w:rPr>
          <w:rFonts w:eastAsia="SimSun"/>
          <w:color w:val="000000"/>
          <w:kern w:val="2"/>
          <w:sz w:val="24"/>
          <w:szCs w:val="24"/>
          <w:lang w:eastAsia="hi-IN" w:bidi="hi-IN"/>
        </w:rPr>
      </w:pPr>
    </w:p>
    <w:p w:rsidR="00FF551E" w:rsidRPr="00EE085A" w:rsidRDefault="00567169" w:rsidP="00FF551E">
      <w:pPr>
        <w:suppressAutoHyphens/>
        <w:contextualSpacing/>
        <w:jc w:val="center"/>
        <w:rPr>
          <w:color w:val="000000"/>
          <w:sz w:val="24"/>
          <w:szCs w:val="24"/>
        </w:rPr>
      </w:pPr>
      <w:r>
        <w:rPr>
          <w:color w:val="000000"/>
          <w:sz w:val="24"/>
          <w:szCs w:val="24"/>
        </w:rPr>
        <w:t>Омск, 2023</w:t>
      </w:r>
    </w:p>
    <w:p w:rsidR="00982F19" w:rsidRPr="00BC5FC9" w:rsidRDefault="007C277B" w:rsidP="00982F19">
      <w:pPr>
        <w:widowControl/>
        <w:autoSpaceDE/>
        <w:adjustRightInd/>
        <w:rPr>
          <w:spacing w:val="-3"/>
          <w:sz w:val="24"/>
          <w:szCs w:val="24"/>
          <w:lang w:eastAsia="en-US"/>
        </w:rPr>
      </w:pPr>
      <w:r w:rsidRPr="00BC5FC9">
        <w:rPr>
          <w:sz w:val="24"/>
          <w:szCs w:val="24"/>
        </w:rPr>
        <w:br w:type="page"/>
      </w:r>
      <w:r w:rsidR="00982F19" w:rsidRPr="00BC5FC9">
        <w:rPr>
          <w:spacing w:val="-3"/>
          <w:sz w:val="24"/>
          <w:szCs w:val="24"/>
          <w:lang w:eastAsia="en-US"/>
        </w:rPr>
        <w:lastRenderedPageBreak/>
        <w:t>Составитель:</w:t>
      </w:r>
    </w:p>
    <w:p w:rsidR="00982F19" w:rsidRPr="00BC5FC9" w:rsidRDefault="00982F19" w:rsidP="00982F19">
      <w:pPr>
        <w:widowControl/>
        <w:autoSpaceDE/>
        <w:autoSpaceDN/>
        <w:adjustRightInd/>
        <w:jc w:val="both"/>
        <w:rPr>
          <w:spacing w:val="-3"/>
          <w:sz w:val="24"/>
          <w:szCs w:val="24"/>
          <w:lang w:eastAsia="en-US"/>
        </w:rPr>
      </w:pPr>
    </w:p>
    <w:p w:rsidR="00982F19" w:rsidRPr="00BC5FC9" w:rsidRDefault="00982F19" w:rsidP="00982F19">
      <w:pPr>
        <w:widowControl/>
        <w:autoSpaceDE/>
        <w:autoSpaceDN/>
        <w:adjustRightInd/>
        <w:jc w:val="both"/>
        <w:rPr>
          <w:spacing w:val="-3"/>
          <w:sz w:val="24"/>
          <w:szCs w:val="24"/>
          <w:lang w:eastAsia="en-US"/>
        </w:rPr>
      </w:pPr>
      <w:r w:rsidRPr="00BC5FC9">
        <w:rPr>
          <w:spacing w:val="-3"/>
          <w:sz w:val="24"/>
          <w:szCs w:val="24"/>
          <w:lang w:eastAsia="en-US"/>
        </w:rPr>
        <w:t>к.филол.н., доцент О.В. Попова</w:t>
      </w:r>
    </w:p>
    <w:p w:rsidR="00982F19" w:rsidRPr="00BC5FC9" w:rsidRDefault="00982F19" w:rsidP="00982F19">
      <w:pPr>
        <w:widowControl/>
        <w:autoSpaceDE/>
        <w:autoSpaceDN/>
        <w:adjustRightInd/>
        <w:jc w:val="both"/>
        <w:rPr>
          <w:spacing w:val="-3"/>
          <w:sz w:val="24"/>
          <w:szCs w:val="24"/>
          <w:lang w:eastAsia="en-US"/>
        </w:rPr>
      </w:pPr>
    </w:p>
    <w:p w:rsidR="00982F19" w:rsidRPr="00BC5FC9" w:rsidRDefault="00982F19" w:rsidP="00982F19">
      <w:pPr>
        <w:widowControl/>
        <w:autoSpaceDE/>
        <w:autoSpaceDN/>
        <w:adjustRightInd/>
        <w:jc w:val="both"/>
        <w:rPr>
          <w:spacing w:val="-3"/>
          <w:sz w:val="24"/>
          <w:szCs w:val="24"/>
          <w:lang w:eastAsia="en-US"/>
        </w:rPr>
      </w:pPr>
      <w:r w:rsidRPr="00BC5FC9">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«Ф</w:t>
      </w:r>
      <w:r w:rsidRPr="00BC5FC9">
        <w:rPr>
          <w:spacing w:val="-3"/>
          <w:sz w:val="24"/>
          <w:szCs w:val="24"/>
          <w:lang w:eastAsia="en-US"/>
        </w:rPr>
        <w:t>илологии, журналистики и массовых коммуникаций</w:t>
      </w:r>
      <w:r>
        <w:rPr>
          <w:spacing w:val="-3"/>
          <w:sz w:val="24"/>
          <w:szCs w:val="24"/>
          <w:lang w:eastAsia="en-US"/>
        </w:rPr>
        <w:t>»</w:t>
      </w:r>
    </w:p>
    <w:p w:rsidR="00982F19" w:rsidRDefault="00982F19" w:rsidP="00982F19">
      <w:pPr>
        <w:widowControl/>
        <w:autoSpaceDE/>
        <w:autoSpaceDN/>
        <w:adjustRightInd/>
        <w:jc w:val="both"/>
        <w:rPr>
          <w:spacing w:val="-3"/>
          <w:sz w:val="24"/>
          <w:szCs w:val="24"/>
          <w:lang w:eastAsia="en-US"/>
        </w:rPr>
      </w:pPr>
    </w:p>
    <w:p w:rsidR="00FF551E" w:rsidRPr="006C0C85" w:rsidRDefault="00FF551E" w:rsidP="00FF551E">
      <w:pPr>
        <w:jc w:val="both"/>
        <w:rPr>
          <w:color w:val="000000"/>
          <w:spacing w:val="-3"/>
          <w:sz w:val="24"/>
          <w:szCs w:val="24"/>
          <w:lang w:eastAsia="en-US"/>
        </w:rPr>
      </w:pPr>
      <w:r>
        <w:rPr>
          <w:color w:val="000000"/>
          <w:spacing w:val="-3"/>
          <w:sz w:val="24"/>
          <w:szCs w:val="24"/>
          <w:lang w:eastAsia="en-US"/>
        </w:rPr>
        <w:t>Протокол от 2</w:t>
      </w:r>
      <w:r w:rsidR="00567169">
        <w:rPr>
          <w:color w:val="000000"/>
          <w:spacing w:val="-3"/>
          <w:sz w:val="24"/>
          <w:szCs w:val="24"/>
          <w:lang w:eastAsia="en-US"/>
        </w:rPr>
        <w:t>4 марта 2023</w:t>
      </w:r>
      <w:r w:rsidRPr="006C0C85">
        <w:rPr>
          <w:color w:val="000000"/>
          <w:spacing w:val="-3"/>
          <w:sz w:val="24"/>
          <w:szCs w:val="24"/>
          <w:lang w:eastAsia="en-US"/>
        </w:rPr>
        <w:t xml:space="preserve"> г. № 8</w:t>
      </w:r>
    </w:p>
    <w:p w:rsidR="00982F19" w:rsidRPr="00EE085A" w:rsidRDefault="00982F19" w:rsidP="00982F19">
      <w:pPr>
        <w:tabs>
          <w:tab w:val="left" w:pos="1459"/>
          <w:tab w:val="left" w:pos="1942"/>
        </w:tabs>
        <w:jc w:val="both"/>
        <w:rPr>
          <w:color w:val="000000"/>
          <w:spacing w:val="-3"/>
          <w:sz w:val="24"/>
          <w:szCs w:val="24"/>
          <w:lang w:eastAsia="en-US"/>
        </w:rPr>
      </w:pPr>
      <w:r w:rsidRPr="00EE085A">
        <w:rPr>
          <w:color w:val="000000"/>
          <w:spacing w:val="-3"/>
          <w:sz w:val="24"/>
          <w:szCs w:val="24"/>
          <w:lang w:eastAsia="en-US"/>
        </w:rPr>
        <w:tab/>
      </w:r>
      <w:r w:rsidRPr="00EE085A">
        <w:rPr>
          <w:color w:val="000000"/>
          <w:spacing w:val="-3"/>
          <w:sz w:val="24"/>
          <w:szCs w:val="24"/>
          <w:lang w:eastAsia="en-US"/>
        </w:rPr>
        <w:tab/>
      </w:r>
    </w:p>
    <w:p w:rsidR="00982F19" w:rsidRPr="00EE085A" w:rsidRDefault="00982F19" w:rsidP="00982F19">
      <w:pPr>
        <w:tabs>
          <w:tab w:val="left" w:pos="0"/>
        </w:tabs>
        <w:spacing w:line="360" w:lineRule="auto"/>
        <w:rPr>
          <w:color w:val="000000"/>
          <w:sz w:val="24"/>
          <w:szCs w:val="28"/>
        </w:rPr>
      </w:pPr>
      <w:r w:rsidRPr="00EE085A">
        <w:rPr>
          <w:color w:val="000000"/>
          <w:sz w:val="24"/>
          <w:szCs w:val="28"/>
        </w:rPr>
        <w:t>Зав. кафедрой  к.филол.н., доцент</w:t>
      </w:r>
      <w:r>
        <w:rPr>
          <w:color w:val="000000"/>
          <w:sz w:val="24"/>
          <w:szCs w:val="28"/>
        </w:rPr>
        <w:t xml:space="preserve"> </w:t>
      </w:r>
      <w:r w:rsidRPr="00EE085A">
        <w:rPr>
          <w:color w:val="000000"/>
          <w:sz w:val="24"/>
          <w:szCs w:val="28"/>
        </w:rPr>
        <w:t xml:space="preserve">О.В. </w:t>
      </w:r>
      <w:r>
        <w:rPr>
          <w:color w:val="000000"/>
          <w:sz w:val="24"/>
          <w:szCs w:val="28"/>
        </w:rPr>
        <w:t>Попова</w:t>
      </w:r>
    </w:p>
    <w:p w:rsidR="00982F19" w:rsidRPr="00BC5FC9" w:rsidRDefault="00982F19" w:rsidP="00982F19">
      <w:pPr>
        <w:widowControl/>
        <w:autoSpaceDE/>
        <w:autoSpaceDN/>
        <w:adjustRightInd/>
        <w:jc w:val="both"/>
        <w:rPr>
          <w:spacing w:val="-3"/>
          <w:sz w:val="24"/>
          <w:szCs w:val="24"/>
          <w:lang w:eastAsia="en-US"/>
        </w:rPr>
      </w:pPr>
    </w:p>
    <w:p w:rsidR="00DF1076" w:rsidRPr="00BC5FC9" w:rsidRDefault="00982F19" w:rsidP="00982F19">
      <w:pPr>
        <w:widowControl/>
        <w:autoSpaceDE/>
        <w:autoSpaceDN/>
        <w:adjustRightInd/>
        <w:spacing w:after="200" w:line="276" w:lineRule="auto"/>
        <w:jc w:val="center"/>
        <w:rPr>
          <w:rFonts w:eastAsia="SimSun"/>
          <w:b/>
          <w:kern w:val="2"/>
          <w:sz w:val="24"/>
          <w:szCs w:val="24"/>
          <w:lang w:eastAsia="hi-IN" w:bidi="hi-IN"/>
        </w:rPr>
      </w:pPr>
      <w:r w:rsidRPr="00BC5FC9">
        <w:rPr>
          <w:spacing w:val="-3"/>
          <w:sz w:val="24"/>
          <w:szCs w:val="24"/>
          <w:lang w:eastAsia="en-US"/>
        </w:rPr>
        <w:br w:type="page"/>
      </w:r>
      <w:r w:rsidR="00DF1076" w:rsidRPr="00BC5FC9">
        <w:rPr>
          <w:rFonts w:eastAsia="SimSun"/>
          <w:b/>
          <w:kern w:val="2"/>
          <w:sz w:val="24"/>
          <w:szCs w:val="24"/>
          <w:lang w:eastAsia="hi-IN" w:bidi="hi-IN"/>
        </w:rPr>
        <w:lastRenderedPageBreak/>
        <w:t>СОДЕРЖАНИЕ</w:t>
      </w:r>
    </w:p>
    <w:p w:rsidR="00DF1076" w:rsidRPr="00BC5FC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1</w:t>
            </w:r>
          </w:p>
        </w:tc>
        <w:tc>
          <w:tcPr>
            <w:tcW w:w="8080" w:type="dxa"/>
            <w:hideMark/>
          </w:tcPr>
          <w:p w:rsidR="005C20F0" w:rsidRPr="00BC5FC9" w:rsidRDefault="005C20F0" w:rsidP="00330957">
            <w:pPr>
              <w:jc w:val="both"/>
              <w:rPr>
                <w:sz w:val="24"/>
                <w:szCs w:val="24"/>
              </w:rPr>
            </w:pPr>
            <w:r w:rsidRPr="00BC5FC9">
              <w:rPr>
                <w:sz w:val="24"/>
                <w:szCs w:val="24"/>
              </w:rPr>
              <w:t>Наименован</w:t>
            </w:r>
            <w:r w:rsidR="004A68C9" w:rsidRPr="00BC5FC9">
              <w:rPr>
                <w:sz w:val="24"/>
                <w:szCs w:val="24"/>
              </w:rPr>
              <w:t>ие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2</w:t>
            </w:r>
          </w:p>
        </w:tc>
        <w:tc>
          <w:tcPr>
            <w:tcW w:w="8080" w:type="dxa"/>
            <w:hideMark/>
          </w:tcPr>
          <w:p w:rsidR="005C20F0" w:rsidRPr="00BC5FC9" w:rsidRDefault="005C20F0" w:rsidP="00330957">
            <w:pPr>
              <w:jc w:val="both"/>
              <w:rPr>
                <w:sz w:val="24"/>
                <w:szCs w:val="24"/>
              </w:rPr>
            </w:pPr>
            <w:r w:rsidRPr="00BC5FC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3</w:t>
            </w:r>
          </w:p>
        </w:tc>
        <w:tc>
          <w:tcPr>
            <w:tcW w:w="8080" w:type="dxa"/>
            <w:hideMark/>
          </w:tcPr>
          <w:p w:rsidR="005C20F0" w:rsidRPr="00BC5FC9" w:rsidRDefault="005C20F0" w:rsidP="00330957">
            <w:pPr>
              <w:jc w:val="both"/>
              <w:rPr>
                <w:sz w:val="24"/>
                <w:szCs w:val="24"/>
              </w:rPr>
            </w:pPr>
            <w:r w:rsidRPr="00BC5FC9">
              <w:rPr>
                <w:sz w:val="24"/>
                <w:szCs w:val="24"/>
              </w:rPr>
              <w:t>Указание места дисциплины в структуре образовательной программы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4</w:t>
            </w:r>
          </w:p>
        </w:tc>
        <w:tc>
          <w:tcPr>
            <w:tcW w:w="8080" w:type="dxa"/>
            <w:hideMark/>
          </w:tcPr>
          <w:p w:rsidR="005C20F0" w:rsidRPr="00BC5FC9" w:rsidRDefault="005C20F0" w:rsidP="00330957">
            <w:pPr>
              <w:jc w:val="both"/>
              <w:rPr>
                <w:spacing w:val="4"/>
                <w:sz w:val="24"/>
                <w:szCs w:val="24"/>
              </w:rPr>
            </w:pPr>
            <w:r w:rsidRPr="00BC5FC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5</w:t>
            </w:r>
          </w:p>
        </w:tc>
        <w:tc>
          <w:tcPr>
            <w:tcW w:w="8080" w:type="dxa"/>
            <w:hideMark/>
          </w:tcPr>
          <w:p w:rsidR="005C20F0" w:rsidRPr="00BC5FC9" w:rsidRDefault="005C20F0" w:rsidP="00330957">
            <w:pPr>
              <w:jc w:val="both"/>
              <w:rPr>
                <w:sz w:val="24"/>
                <w:szCs w:val="24"/>
              </w:rPr>
            </w:pPr>
            <w:r w:rsidRPr="00BC5FC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6</w:t>
            </w:r>
          </w:p>
        </w:tc>
        <w:tc>
          <w:tcPr>
            <w:tcW w:w="8080" w:type="dxa"/>
            <w:hideMark/>
          </w:tcPr>
          <w:p w:rsidR="005C20F0" w:rsidRPr="00BC5FC9" w:rsidRDefault="005C20F0" w:rsidP="00330957">
            <w:pPr>
              <w:jc w:val="both"/>
              <w:rPr>
                <w:sz w:val="24"/>
                <w:szCs w:val="24"/>
              </w:rPr>
            </w:pPr>
            <w:r w:rsidRPr="00BC5FC9">
              <w:rPr>
                <w:sz w:val="24"/>
                <w:szCs w:val="24"/>
              </w:rPr>
              <w:t xml:space="preserve">Перечень учебно-методического обеспечения </w:t>
            </w:r>
            <w:r w:rsidR="001A6533" w:rsidRPr="00BC5FC9">
              <w:rPr>
                <w:sz w:val="24"/>
                <w:szCs w:val="24"/>
              </w:rPr>
              <w:t xml:space="preserve">для </w:t>
            </w:r>
            <w:r w:rsidRPr="00BC5FC9">
              <w:rPr>
                <w:sz w:val="24"/>
                <w:szCs w:val="24"/>
              </w:rPr>
              <w:t>самостоятельной р</w:t>
            </w:r>
            <w:r w:rsidR="004A68C9" w:rsidRPr="00BC5FC9">
              <w:rPr>
                <w:sz w:val="24"/>
                <w:szCs w:val="24"/>
              </w:rPr>
              <w:t>аботы обучающихся по дисциплине</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D83BF6" w:rsidRPr="00BC5FC9" w:rsidTr="00330957">
        <w:tc>
          <w:tcPr>
            <w:tcW w:w="562" w:type="dxa"/>
            <w:hideMark/>
          </w:tcPr>
          <w:p w:rsidR="00D83BF6" w:rsidRPr="00BC5FC9" w:rsidRDefault="00D83BF6" w:rsidP="00330957">
            <w:pPr>
              <w:jc w:val="center"/>
              <w:rPr>
                <w:sz w:val="24"/>
                <w:szCs w:val="24"/>
              </w:rPr>
            </w:pPr>
            <w:r w:rsidRPr="00BC5FC9">
              <w:rPr>
                <w:sz w:val="24"/>
                <w:szCs w:val="24"/>
              </w:rPr>
              <w:t>7</w:t>
            </w:r>
          </w:p>
        </w:tc>
        <w:tc>
          <w:tcPr>
            <w:tcW w:w="8080" w:type="dxa"/>
            <w:hideMark/>
          </w:tcPr>
          <w:p w:rsidR="00D83BF6" w:rsidRPr="00BC5FC9" w:rsidRDefault="00D83BF6" w:rsidP="00330957">
            <w:pPr>
              <w:jc w:val="both"/>
              <w:rPr>
                <w:sz w:val="24"/>
                <w:szCs w:val="24"/>
              </w:rPr>
            </w:pPr>
            <w:r w:rsidRPr="00BC5FC9">
              <w:rPr>
                <w:sz w:val="24"/>
                <w:szCs w:val="24"/>
              </w:rPr>
              <w:t>Перечень основной и дополнительной учебной литературы, необходимой для освоения дисциплины</w:t>
            </w:r>
          </w:p>
        </w:tc>
        <w:tc>
          <w:tcPr>
            <w:tcW w:w="703" w:type="dxa"/>
          </w:tcPr>
          <w:p w:rsidR="00D83BF6" w:rsidRPr="00BC5FC9" w:rsidRDefault="00D83BF6" w:rsidP="00330957">
            <w:pPr>
              <w:jc w:val="center"/>
              <w:rPr>
                <w:sz w:val="24"/>
                <w:szCs w:val="24"/>
              </w:rPr>
            </w:pPr>
          </w:p>
        </w:tc>
        <w:tc>
          <w:tcPr>
            <w:tcW w:w="703" w:type="dxa"/>
          </w:tcPr>
          <w:p w:rsidR="00D83BF6" w:rsidRPr="00BC5FC9" w:rsidRDefault="00D83BF6" w:rsidP="00330957">
            <w:pPr>
              <w:jc w:val="center"/>
              <w:rPr>
                <w:sz w:val="24"/>
                <w:szCs w:val="24"/>
              </w:rPr>
            </w:pPr>
          </w:p>
        </w:tc>
      </w:tr>
      <w:tr w:rsidR="00D83BF6" w:rsidRPr="00BC5FC9" w:rsidTr="00330957">
        <w:tc>
          <w:tcPr>
            <w:tcW w:w="562" w:type="dxa"/>
            <w:hideMark/>
          </w:tcPr>
          <w:p w:rsidR="00D83BF6" w:rsidRPr="00BC5FC9" w:rsidRDefault="00D83BF6" w:rsidP="00330957">
            <w:pPr>
              <w:jc w:val="center"/>
              <w:rPr>
                <w:sz w:val="24"/>
                <w:szCs w:val="24"/>
              </w:rPr>
            </w:pPr>
            <w:r w:rsidRPr="00BC5FC9">
              <w:rPr>
                <w:sz w:val="24"/>
                <w:szCs w:val="24"/>
              </w:rPr>
              <w:t>8</w:t>
            </w:r>
          </w:p>
        </w:tc>
        <w:tc>
          <w:tcPr>
            <w:tcW w:w="8080" w:type="dxa"/>
            <w:hideMark/>
          </w:tcPr>
          <w:p w:rsidR="00D83BF6" w:rsidRPr="00BC5FC9" w:rsidRDefault="00D83BF6" w:rsidP="00330957">
            <w:pPr>
              <w:jc w:val="both"/>
              <w:rPr>
                <w:sz w:val="24"/>
                <w:szCs w:val="24"/>
              </w:rPr>
            </w:pPr>
            <w:r w:rsidRPr="00BC5FC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83BF6" w:rsidRPr="00BC5FC9" w:rsidRDefault="00D83BF6" w:rsidP="00330957">
            <w:pPr>
              <w:jc w:val="center"/>
              <w:rPr>
                <w:sz w:val="24"/>
                <w:szCs w:val="24"/>
              </w:rPr>
            </w:pPr>
          </w:p>
        </w:tc>
        <w:tc>
          <w:tcPr>
            <w:tcW w:w="703" w:type="dxa"/>
          </w:tcPr>
          <w:p w:rsidR="00D83BF6" w:rsidRPr="00BC5FC9" w:rsidRDefault="00D83BF6" w:rsidP="00330957">
            <w:pPr>
              <w:jc w:val="center"/>
              <w:rPr>
                <w:sz w:val="24"/>
                <w:szCs w:val="24"/>
              </w:rPr>
            </w:pPr>
          </w:p>
        </w:tc>
      </w:tr>
      <w:tr w:rsidR="00D83BF6" w:rsidRPr="00BC5FC9" w:rsidTr="00330957">
        <w:tc>
          <w:tcPr>
            <w:tcW w:w="562" w:type="dxa"/>
            <w:hideMark/>
          </w:tcPr>
          <w:p w:rsidR="00D83BF6" w:rsidRPr="00BC5FC9" w:rsidRDefault="00D83BF6" w:rsidP="00330957">
            <w:pPr>
              <w:jc w:val="center"/>
              <w:rPr>
                <w:sz w:val="24"/>
                <w:szCs w:val="24"/>
              </w:rPr>
            </w:pPr>
            <w:r w:rsidRPr="00BC5FC9">
              <w:rPr>
                <w:sz w:val="24"/>
                <w:szCs w:val="24"/>
              </w:rPr>
              <w:t>9</w:t>
            </w:r>
          </w:p>
        </w:tc>
        <w:tc>
          <w:tcPr>
            <w:tcW w:w="8080" w:type="dxa"/>
            <w:hideMark/>
          </w:tcPr>
          <w:p w:rsidR="00D83BF6" w:rsidRPr="00BC5FC9" w:rsidRDefault="00D83BF6" w:rsidP="00330957">
            <w:pPr>
              <w:jc w:val="both"/>
              <w:rPr>
                <w:sz w:val="24"/>
                <w:szCs w:val="24"/>
              </w:rPr>
            </w:pPr>
            <w:r w:rsidRPr="00BC5FC9">
              <w:rPr>
                <w:sz w:val="24"/>
                <w:szCs w:val="24"/>
              </w:rPr>
              <w:t>Методические указания для обучающихся по освоению дисциплины</w:t>
            </w:r>
          </w:p>
        </w:tc>
        <w:tc>
          <w:tcPr>
            <w:tcW w:w="703" w:type="dxa"/>
          </w:tcPr>
          <w:p w:rsidR="00D83BF6" w:rsidRPr="00BC5FC9" w:rsidRDefault="00D83BF6" w:rsidP="00330957">
            <w:pPr>
              <w:jc w:val="center"/>
              <w:rPr>
                <w:sz w:val="24"/>
                <w:szCs w:val="24"/>
              </w:rPr>
            </w:pPr>
          </w:p>
        </w:tc>
        <w:tc>
          <w:tcPr>
            <w:tcW w:w="703" w:type="dxa"/>
          </w:tcPr>
          <w:p w:rsidR="00D83BF6" w:rsidRPr="00BC5FC9" w:rsidRDefault="00D83BF6" w:rsidP="00330957">
            <w:pPr>
              <w:jc w:val="center"/>
              <w:rPr>
                <w:sz w:val="24"/>
                <w:szCs w:val="24"/>
              </w:rPr>
            </w:pPr>
          </w:p>
        </w:tc>
      </w:tr>
      <w:tr w:rsidR="00D83BF6" w:rsidRPr="00BC5FC9" w:rsidTr="00330957">
        <w:tc>
          <w:tcPr>
            <w:tcW w:w="562" w:type="dxa"/>
            <w:hideMark/>
          </w:tcPr>
          <w:p w:rsidR="00D83BF6" w:rsidRPr="00BC5FC9" w:rsidRDefault="00D83BF6" w:rsidP="00330957">
            <w:pPr>
              <w:jc w:val="center"/>
              <w:rPr>
                <w:sz w:val="24"/>
                <w:szCs w:val="24"/>
              </w:rPr>
            </w:pPr>
            <w:r w:rsidRPr="00BC5FC9">
              <w:rPr>
                <w:sz w:val="24"/>
                <w:szCs w:val="24"/>
              </w:rPr>
              <w:t>10</w:t>
            </w:r>
          </w:p>
        </w:tc>
        <w:tc>
          <w:tcPr>
            <w:tcW w:w="8080" w:type="dxa"/>
            <w:hideMark/>
          </w:tcPr>
          <w:p w:rsidR="00D83BF6" w:rsidRPr="00BC5FC9" w:rsidRDefault="00D83BF6" w:rsidP="00330957">
            <w:pPr>
              <w:jc w:val="both"/>
              <w:rPr>
                <w:sz w:val="24"/>
                <w:szCs w:val="24"/>
              </w:rPr>
            </w:pPr>
            <w:r w:rsidRPr="00BC5FC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83BF6" w:rsidRPr="00BC5FC9" w:rsidRDefault="00D83BF6" w:rsidP="00330957">
            <w:pPr>
              <w:jc w:val="center"/>
              <w:rPr>
                <w:sz w:val="24"/>
                <w:szCs w:val="24"/>
              </w:rPr>
            </w:pPr>
          </w:p>
        </w:tc>
        <w:tc>
          <w:tcPr>
            <w:tcW w:w="703" w:type="dxa"/>
          </w:tcPr>
          <w:p w:rsidR="00D83BF6" w:rsidRPr="00BC5FC9" w:rsidRDefault="00D83BF6" w:rsidP="00330957">
            <w:pPr>
              <w:jc w:val="center"/>
              <w:rPr>
                <w:sz w:val="24"/>
                <w:szCs w:val="24"/>
              </w:rPr>
            </w:pPr>
          </w:p>
        </w:tc>
      </w:tr>
      <w:tr w:rsidR="00D83BF6" w:rsidRPr="00BC5FC9" w:rsidTr="00330957">
        <w:tc>
          <w:tcPr>
            <w:tcW w:w="562" w:type="dxa"/>
            <w:hideMark/>
          </w:tcPr>
          <w:p w:rsidR="00D83BF6" w:rsidRPr="00BC5FC9" w:rsidRDefault="00D83BF6" w:rsidP="00330957">
            <w:pPr>
              <w:jc w:val="center"/>
              <w:rPr>
                <w:sz w:val="24"/>
                <w:szCs w:val="24"/>
              </w:rPr>
            </w:pPr>
            <w:r w:rsidRPr="00BC5FC9">
              <w:rPr>
                <w:sz w:val="24"/>
                <w:szCs w:val="24"/>
              </w:rPr>
              <w:t>11</w:t>
            </w:r>
          </w:p>
        </w:tc>
        <w:tc>
          <w:tcPr>
            <w:tcW w:w="8080" w:type="dxa"/>
            <w:hideMark/>
          </w:tcPr>
          <w:p w:rsidR="00D83BF6" w:rsidRPr="00BC5FC9" w:rsidRDefault="00D83BF6" w:rsidP="00330957">
            <w:pPr>
              <w:jc w:val="both"/>
              <w:rPr>
                <w:sz w:val="24"/>
                <w:szCs w:val="24"/>
              </w:rPr>
            </w:pPr>
            <w:r w:rsidRPr="00BC5FC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83BF6" w:rsidRPr="00BC5FC9" w:rsidRDefault="00D83BF6" w:rsidP="00330957">
            <w:pPr>
              <w:jc w:val="center"/>
              <w:rPr>
                <w:sz w:val="24"/>
                <w:szCs w:val="24"/>
              </w:rPr>
            </w:pPr>
          </w:p>
        </w:tc>
        <w:tc>
          <w:tcPr>
            <w:tcW w:w="703" w:type="dxa"/>
          </w:tcPr>
          <w:p w:rsidR="00D83BF6" w:rsidRPr="00BC5FC9" w:rsidRDefault="00D83BF6" w:rsidP="00330957">
            <w:pPr>
              <w:jc w:val="center"/>
              <w:rPr>
                <w:sz w:val="24"/>
                <w:szCs w:val="24"/>
              </w:rPr>
            </w:pPr>
          </w:p>
        </w:tc>
      </w:tr>
      <w:tr w:rsidR="00D83BF6" w:rsidRPr="00BC5FC9" w:rsidTr="00330957">
        <w:tc>
          <w:tcPr>
            <w:tcW w:w="562" w:type="dxa"/>
            <w:hideMark/>
          </w:tcPr>
          <w:p w:rsidR="00D83BF6" w:rsidRPr="00BC5FC9" w:rsidRDefault="00D83BF6" w:rsidP="00330957">
            <w:pPr>
              <w:jc w:val="center"/>
              <w:rPr>
                <w:sz w:val="24"/>
                <w:szCs w:val="24"/>
              </w:rPr>
            </w:pPr>
          </w:p>
        </w:tc>
        <w:tc>
          <w:tcPr>
            <w:tcW w:w="8080" w:type="dxa"/>
            <w:hideMark/>
          </w:tcPr>
          <w:p w:rsidR="00D83BF6" w:rsidRPr="00BC5FC9" w:rsidRDefault="00D83BF6" w:rsidP="00330957">
            <w:pPr>
              <w:jc w:val="both"/>
              <w:rPr>
                <w:sz w:val="24"/>
                <w:szCs w:val="24"/>
              </w:rPr>
            </w:pPr>
          </w:p>
        </w:tc>
        <w:tc>
          <w:tcPr>
            <w:tcW w:w="703" w:type="dxa"/>
          </w:tcPr>
          <w:p w:rsidR="00D83BF6" w:rsidRPr="00BC5FC9" w:rsidRDefault="00D83BF6" w:rsidP="00330957">
            <w:pPr>
              <w:jc w:val="center"/>
              <w:rPr>
                <w:sz w:val="24"/>
                <w:szCs w:val="24"/>
              </w:rPr>
            </w:pPr>
          </w:p>
        </w:tc>
        <w:tc>
          <w:tcPr>
            <w:tcW w:w="703" w:type="dxa"/>
          </w:tcPr>
          <w:p w:rsidR="00D83BF6" w:rsidRPr="00BC5FC9" w:rsidRDefault="00D83BF6" w:rsidP="00330957">
            <w:pPr>
              <w:jc w:val="center"/>
              <w:rPr>
                <w:sz w:val="24"/>
                <w:szCs w:val="24"/>
              </w:rPr>
            </w:pPr>
          </w:p>
        </w:tc>
      </w:tr>
    </w:tbl>
    <w:p w:rsidR="001A6533" w:rsidRPr="00BC5FC9" w:rsidRDefault="001A6533" w:rsidP="00DF1076">
      <w:pPr>
        <w:spacing w:after="160" w:line="256" w:lineRule="auto"/>
        <w:rPr>
          <w:b/>
          <w:sz w:val="24"/>
          <w:szCs w:val="24"/>
        </w:rPr>
      </w:pPr>
    </w:p>
    <w:p w:rsidR="00982F19" w:rsidRPr="00BC5FC9" w:rsidRDefault="00DF1076" w:rsidP="00982F19">
      <w:pPr>
        <w:spacing w:after="160" w:line="256" w:lineRule="auto"/>
        <w:rPr>
          <w:b/>
          <w:i/>
          <w:spacing w:val="-3"/>
          <w:sz w:val="24"/>
          <w:szCs w:val="24"/>
          <w:lang w:eastAsia="en-US"/>
        </w:rPr>
      </w:pPr>
      <w:r w:rsidRPr="00BC5FC9">
        <w:rPr>
          <w:b/>
          <w:sz w:val="24"/>
          <w:szCs w:val="24"/>
        </w:rPr>
        <w:br w:type="page"/>
      </w:r>
    </w:p>
    <w:p w:rsidR="002933E5" w:rsidRPr="00BC5FC9" w:rsidRDefault="002933E5" w:rsidP="00951F6B">
      <w:pPr>
        <w:widowControl/>
        <w:autoSpaceDE/>
        <w:autoSpaceDN/>
        <w:adjustRightInd/>
        <w:spacing w:line="276" w:lineRule="auto"/>
        <w:ind w:firstLine="708"/>
        <w:rPr>
          <w:spacing w:val="-3"/>
          <w:sz w:val="24"/>
          <w:szCs w:val="24"/>
          <w:lang w:eastAsia="en-US"/>
        </w:rPr>
      </w:pPr>
      <w:r w:rsidRPr="00BC5FC9">
        <w:rPr>
          <w:b/>
          <w:i/>
          <w:spacing w:val="-3"/>
          <w:sz w:val="24"/>
          <w:szCs w:val="24"/>
          <w:lang w:eastAsia="en-US"/>
        </w:rPr>
        <w:t xml:space="preserve">Рабочая программа дисциплины составлена </w:t>
      </w:r>
      <w:r w:rsidRPr="00BC5FC9">
        <w:rPr>
          <w:b/>
          <w:i/>
          <w:sz w:val="24"/>
          <w:szCs w:val="24"/>
          <w:lang w:eastAsia="en-US"/>
        </w:rPr>
        <w:t>в соответствии с:</w:t>
      </w:r>
    </w:p>
    <w:p w:rsidR="00663FB7" w:rsidRPr="00D20E9F" w:rsidRDefault="00663FB7" w:rsidP="00663FB7">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663FB7" w:rsidRPr="00D20E9F" w:rsidRDefault="00663FB7" w:rsidP="00663FB7">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CE4DFA">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FF551E" w:rsidRPr="004A7E26" w:rsidRDefault="00FF551E" w:rsidP="00FF551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551E" w:rsidRPr="007111B5" w:rsidRDefault="00FF551E" w:rsidP="00FF551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F551E" w:rsidRPr="004A7E26" w:rsidRDefault="00FF551E" w:rsidP="00FF551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551E" w:rsidRPr="004A7E26" w:rsidRDefault="00FF551E" w:rsidP="00FF551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551E" w:rsidRPr="004A7E26" w:rsidRDefault="00FF551E" w:rsidP="00FF551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551E" w:rsidRPr="004A7E26" w:rsidRDefault="00FF551E" w:rsidP="00FF551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551E" w:rsidRDefault="00FF551E" w:rsidP="00FF551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551E" w:rsidRPr="00EE085A" w:rsidRDefault="00FF551E" w:rsidP="00FF551E">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567169">
        <w:rPr>
          <w:sz w:val="24"/>
          <w:szCs w:val="24"/>
          <w:lang w:eastAsia="en-US"/>
        </w:rPr>
        <w:t>2023/2024 учебный год, утвержденным приказом ректора от 27.03.2023 № 51</w:t>
      </w:r>
      <w:r>
        <w:rPr>
          <w:sz w:val="24"/>
          <w:szCs w:val="24"/>
          <w:lang w:eastAsia="en-US"/>
        </w:rPr>
        <w:t>.</w:t>
      </w:r>
    </w:p>
    <w:p w:rsidR="00A76E53" w:rsidRPr="00BC5FC9" w:rsidRDefault="00A76E53" w:rsidP="009F4070">
      <w:pPr>
        <w:snapToGrid w:val="0"/>
        <w:ind w:firstLine="709"/>
        <w:jc w:val="both"/>
        <w:rPr>
          <w:sz w:val="24"/>
          <w:szCs w:val="24"/>
        </w:rPr>
      </w:pPr>
      <w:r w:rsidRPr="00BC5FC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BC5FC9">
        <w:rPr>
          <w:b/>
          <w:bCs/>
          <w:sz w:val="24"/>
          <w:szCs w:val="24"/>
        </w:rPr>
        <w:t xml:space="preserve"> </w:t>
      </w:r>
      <w:r w:rsidR="00016DDE">
        <w:rPr>
          <w:b/>
          <w:bCs/>
          <w:sz w:val="24"/>
          <w:szCs w:val="24"/>
        </w:rPr>
        <w:t>Б1.В.ДВ.06.02</w:t>
      </w:r>
      <w:r w:rsidR="009604F5" w:rsidRPr="00BC5FC9">
        <w:rPr>
          <w:b/>
          <w:bCs/>
          <w:sz w:val="24"/>
          <w:szCs w:val="24"/>
        </w:rPr>
        <w:t xml:space="preserve"> «</w:t>
      </w:r>
      <w:r w:rsidR="00016DDE">
        <w:rPr>
          <w:b/>
          <w:bCs/>
          <w:sz w:val="24"/>
          <w:szCs w:val="24"/>
        </w:rPr>
        <w:t>Социолингвистика</w:t>
      </w:r>
      <w:r w:rsidR="009604F5" w:rsidRPr="00BC5FC9">
        <w:rPr>
          <w:b/>
          <w:bCs/>
          <w:sz w:val="24"/>
          <w:szCs w:val="24"/>
        </w:rPr>
        <w:t>»</w:t>
      </w:r>
      <w:r w:rsidRPr="00BC5FC9">
        <w:rPr>
          <w:b/>
          <w:sz w:val="24"/>
          <w:szCs w:val="24"/>
        </w:rPr>
        <w:t xml:space="preserve">  в тече</w:t>
      </w:r>
      <w:r w:rsidR="009F4070" w:rsidRPr="00BC5FC9">
        <w:rPr>
          <w:b/>
          <w:sz w:val="24"/>
          <w:szCs w:val="24"/>
        </w:rPr>
        <w:t xml:space="preserve">ние </w:t>
      </w:r>
      <w:r w:rsidR="005C13A5">
        <w:rPr>
          <w:b/>
          <w:color w:val="000000"/>
          <w:sz w:val="24"/>
          <w:szCs w:val="24"/>
        </w:rPr>
        <w:t>202</w:t>
      </w:r>
      <w:r w:rsidR="00567169">
        <w:rPr>
          <w:b/>
          <w:color w:val="000000"/>
          <w:sz w:val="24"/>
          <w:szCs w:val="24"/>
        </w:rPr>
        <w:t>3</w:t>
      </w:r>
      <w:r w:rsidR="005C13A5">
        <w:rPr>
          <w:b/>
          <w:color w:val="000000"/>
          <w:sz w:val="24"/>
          <w:szCs w:val="24"/>
        </w:rPr>
        <w:t>/202</w:t>
      </w:r>
      <w:r w:rsidR="00567169">
        <w:rPr>
          <w:b/>
          <w:color w:val="000000"/>
          <w:sz w:val="24"/>
          <w:szCs w:val="24"/>
        </w:rPr>
        <w:t>4</w:t>
      </w:r>
      <w:r w:rsidR="005C13A5" w:rsidRPr="006C0C85">
        <w:rPr>
          <w:b/>
          <w:color w:val="000000"/>
          <w:sz w:val="24"/>
          <w:szCs w:val="24"/>
        </w:rPr>
        <w:t xml:space="preserve"> </w:t>
      </w:r>
      <w:r w:rsidRPr="00BC5FC9">
        <w:rPr>
          <w:b/>
          <w:sz w:val="24"/>
          <w:szCs w:val="24"/>
        </w:rPr>
        <w:t>учебного года:</w:t>
      </w:r>
    </w:p>
    <w:p w:rsidR="00A76E53" w:rsidRPr="00D83BF6" w:rsidRDefault="00A76E53" w:rsidP="00D83BF6">
      <w:pPr>
        <w:ind w:firstLine="709"/>
        <w:jc w:val="both"/>
        <w:rPr>
          <w:rFonts w:eastAsia="Courier New"/>
          <w:sz w:val="24"/>
          <w:szCs w:val="24"/>
          <w:lang w:bidi="ru-RU"/>
        </w:rPr>
      </w:pPr>
      <w:r w:rsidRPr="00BC5FC9">
        <w:rPr>
          <w:sz w:val="24"/>
          <w:szCs w:val="24"/>
        </w:rPr>
        <w:t>При реализации образовательной организацией основной профессиональной образо</w:t>
      </w:r>
      <w:r w:rsidRPr="00BC5FC9">
        <w:rPr>
          <w:sz w:val="24"/>
          <w:szCs w:val="24"/>
        </w:rPr>
        <w:lastRenderedPageBreak/>
        <w:t xml:space="preserve">вательной программы высшего образования - программы бакалавриата по направлению подготовки </w:t>
      </w:r>
      <w:r w:rsidR="00FD48EF" w:rsidRPr="00BC5FC9">
        <w:rPr>
          <w:b/>
          <w:sz w:val="24"/>
          <w:szCs w:val="24"/>
        </w:rPr>
        <w:t xml:space="preserve">45.03.01 Филология </w:t>
      </w:r>
      <w:r w:rsidR="009F4070" w:rsidRPr="00BC5FC9">
        <w:rPr>
          <w:sz w:val="24"/>
          <w:szCs w:val="24"/>
        </w:rPr>
        <w:t>(уровень бакалавриата), направленность (профиль) программы «</w:t>
      </w:r>
      <w:r w:rsidR="00FD48EF" w:rsidRPr="00BC5FC9">
        <w:rPr>
          <w:b/>
          <w:sz w:val="24"/>
          <w:szCs w:val="24"/>
        </w:rPr>
        <w:t>Зарубежная филология</w:t>
      </w:r>
      <w:r w:rsidR="000C61E0" w:rsidRPr="00BC5FC9">
        <w:rPr>
          <w:b/>
          <w:sz w:val="24"/>
          <w:szCs w:val="24"/>
        </w:rPr>
        <w:t xml:space="preserve"> (английский язык и литература)</w:t>
      </w:r>
      <w:r w:rsidR="009F4070" w:rsidRPr="00BC5FC9">
        <w:rPr>
          <w:sz w:val="24"/>
          <w:szCs w:val="24"/>
        </w:rPr>
        <w:t>»</w:t>
      </w:r>
      <w:r w:rsidRPr="00BC5FC9">
        <w:rPr>
          <w:sz w:val="24"/>
          <w:szCs w:val="24"/>
        </w:rPr>
        <w:t>; вид учебной деятельности – программа академического бакалавриата; виды профессиональной деятельности:</w:t>
      </w:r>
      <w:r w:rsidR="008D5206" w:rsidRPr="00BC5FC9">
        <w:rPr>
          <w:rFonts w:eastAsia="Courier New"/>
          <w:sz w:val="24"/>
          <w:szCs w:val="24"/>
          <w:lang w:bidi="ru-RU"/>
        </w:rPr>
        <w:t xml:space="preserve"> </w:t>
      </w:r>
      <w:r w:rsidR="00D83BF6" w:rsidRPr="00D83BF6">
        <w:rPr>
          <w:rFonts w:eastAsia="Courier New"/>
          <w:sz w:val="24"/>
          <w:szCs w:val="24"/>
          <w:lang w:bidi="ru-RU"/>
        </w:rPr>
        <w:t>научно-исследовательская (основной), педагогическая</w:t>
      </w:r>
      <w:r w:rsidRPr="00BC5FC9">
        <w:rPr>
          <w:sz w:val="24"/>
          <w:szCs w:val="24"/>
        </w:rPr>
        <w:t xml:space="preserve">; </w:t>
      </w:r>
      <w:r w:rsidR="009F4070" w:rsidRPr="00BC5FC9">
        <w:rPr>
          <w:sz w:val="24"/>
          <w:szCs w:val="24"/>
        </w:rPr>
        <w:t>очная и заочная формы</w:t>
      </w:r>
      <w:r w:rsidRPr="00BC5FC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16DDE">
        <w:rPr>
          <w:b/>
          <w:sz w:val="24"/>
          <w:szCs w:val="24"/>
        </w:rPr>
        <w:t>Социолингвистика</w:t>
      </w:r>
      <w:r w:rsidRPr="00BC5FC9">
        <w:rPr>
          <w:sz w:val="24"/>
          <w:szCs w:val="24"/>
        </w:rPr>
        <w:t>» в тече</w:t>
      </w:r>
      <w:r w:rsidR="009F4070" w:rsidRPr="00BC5FC9">
        <w:rPr>
          <w:sz w:val="24"/>
          <w:szCs w:val="24"/>
        </w:rPr>
        <w:t xml:space="preserve">ние </w:t>
      </w:r>
      <w:r w:rsidR="005C13A5">
        <w:rPr>
          <w:sz w:val="24"/>
          <w:szCs w:val="24"/>
        </w:rPr>
        <w:t>202</w:t>
      </w:r>
      <w:r w:rsidR="00FF551E">
        <w:rPr>
          <w:sz w:val="24"/>
          <w:szCs w:val="24"/>
        </w:rPr>
        <w:t>2</w:t>
      </w:r>
      <w:r w:rsidR="00567169">
        <w:rPr>
          <w:sz w:val="24"/>
          <w:szCs w:val="24"/>
        </w:rPr>
        <w:t>3</w:t>
      </w:r>
      <w:r w:rsidR="005C13A5">
        <w:rPr>
          <w:sz w:val="24"/>
          <w:szCs w:val="24"/>
        </w:rPr>
        <w:t>/202</w:t>
      </w:r>
      <w:r w:rsidR="00567169">
        <w:rPr>
          <w:sz w:val="24"/>
          <w:szCs w:val="24"/>
        </w:rPr>
        <w:t>4</w:t>
      </w:r>
      <w:r w:rsidR="005C13A5" w:rsidRPr="00F61E0C">
        <w:rPr>
          <w:sz w:val="24"/>
          <w:szCs w:val="24"/>
        </w:rPr>
        <w:t xml:space="preserve"> </w:t>
      </w:r>
      <w:r w:rsidRPr="00BC5FC9">
        <w:rPr>
          <w:sz w:val="24"/>
          <w:szCs w:val="24"/>
        </w:rPr>
        <w:t>учебного года.</w:t>
      </w:r>
    </w:p>
    <w:p w:rsidR="002933E5" w:rsidRPr="00BC5FC9" w:rsidRDefault="002933E5" w:rsidP="009F4070">
      <w:pPr>
        <w:suppressAutoHyphens/>
        <w:jc w:val="both"/>
        <w:rPr>
          <w:sz w:val="24"/>
          <w:szCs w:val="24"/>
        </w:rPr>
      </w:pPr>
    </w:p>
    <w:p w:rsidR="00BB70FB" w:rsidRPr="00BC5FC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Наименование дисциплины:</w:t>
      </w:r>
      <w:r w:rsidR="00857FC8" w:rsidRPr="00BC5FC9">
        <w:rPr>
          <w:rFonts w:ascii="Times New Roman" w:hAnsi="Times New Roman"/>
          <w:b/>
          <w:sz w:val="24"/>
          <w:szCs w:val="24"/>
        </w:rPr>
        <w:t xml:space="preserve"> </w:t>
      </w:r>
      <w:r w:rsidR="009604F5" w:rsidRPr="00BC5FC9">
        <w:rPr>
          <w:rFonts w:ascii="Times New Roman" w:hAnsi="Times New Roman"/>
          <w:b/>
          <w:sz w:val="24"/>
          <w:szCs w:val="24"/>
        </w:rPr>
        <w:t xml:space="preserve"> </w:t>
      </w:r>
      <w:r w:rsidR="00016DDE">
        <w:rPr>
          <w:rFonts w:ascii="Times New Roman" w:hAnsi="Times New Roman"/>
          <w:b/>
          <w:sz w:val="24"/>
          <w:szCs w:val="24"/>
        </w:rPr>
        <w:t>Б1.В.ДВ.06.02</w:t>
      </w:r>
      <w:r w:rsidR="009604F5" w:rsidRPr="00BC5FC9">
        <w:rPr>
          <w:rFonts w:ascii="Times New Roman" w:hAnsi="Times New Roman"/>
          <w:b/>
          <w:sz w:val="24"/>
          <w:szCs w:val="24"/>
        </w:rPr>
        <w:t xml:space="preserve"> «</w:t>
      </w:r>
      <w:r w:rsidR="00016DDE">
        <w:rPr>
          <w:rFonts w:ascii="Times New Roman" w:hAnsi="Times New Roman"/>
          <w:b/>
          <w:sz w:val="24"/>
          <w:szCs w:val="24"/>
        </w:rPr>
        <w:t>Социолингвистика</w:t>
      </w:r>
      <w:r w:rsidR="009604F5" w:rsidRPr="00BC5FC9">
        <w:rPr>
          <w:rFonts w:ascii="Times New Roman" w:hAnsi="Times New Roman"/>
          <w:b/>
          <w:sz w:val="24"/>
          <w:szCs w:val="24"/>
        </w:rPr>
        <w:t>»</w:t>
      </w:r>
    </w:p>
    <w:p w:rsidR="00BB70FB" w:rsidRPr="00BC5FC9" w:rsidRDefault="00BB70FB" w:rsidP="00A76E53">
      <w:pPr>
        <w:pStyle w:val="a4"/>
        <w:spacing w:after="0" w:line="240" w:lineRule="auto"/>
        <w:ind w:left="0" w:firstLine="709"/>
        <w:jc w:val="both"/>
        <w:rPr>
          <w:rFonts w:ascii="Times New Roman" w:hAnsi="Times New Roman"/>
          <w:sz w:val="24"/>
          <w:szCs w:val="24"/>
        </w:rPr>
      </w:pPr>
    </w:p>
    <w:p w:rsidR="007F4B97" w:rsidRPr="00BC5FC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C5FC9" w:rsidRDefault="002B6C87"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CE4DFA">
        <w:rPr>
          <w:rFonts w:eastAsia="Calibri"/>
          <w:b/>
          <w:sz w:val="24"/>
          <w:szCs w:val="24"/>
          <w:lang w:eastAsia="en-US"/>
        </w:rPr>
        <w:t>45.03.01 Филология</w:t>
      </w:r>
      <w:r w:rsidR="00FD48EF" w:rsidRPr="00BC5FC9">
        <w:rPr>
          <w:rFonts w:eastAsia="Calibri"/>
          <w:sz w:val="24"/>
          <w:szCs w:val="24"/>
          <w:lang w:eastAsia="en-US"/>
        </w:rPr>
        <w:t xml:space="preserve"> </w:t>
      </w:r>
      <w:r w:rsidRPr="00BC5FC9">
        <w:rPr>
          <w:rFonts w:eastAsia="Calibri"/>
          <w:sz w:val="24"/>
          <w:szCs w:val="24"/>
          <w:lang w:eastAsia="en-US"/>
        </w:rPr>
        <w:t>(уровень бакалавриата), утвержденного Приказом Минобрнауки России от</w:t>
      </w:r>
      <w:r w:rsidR="00FD48EF" w:rsidRPr="00BC5FC9">
        <w:rPr>
          <w:sz w:val="24"/>
          <w:szCs w:val="24"/>
        </w:rPr>
        <w:t xml:space="preserve"> 07.08.2014 № 947</w:t>
      </w:r>
      <w:r w:rsidRPr="00BC5FC9">
        <w:rPr>
          <w:rFonts w:eastAsia="Calibri"/>
          <w:sz w:val="24"/>
          <w:szCs w:val="24"/>
          <w:lang w:eastAsia="en-US"/>
        </w:rPr>
        <w:t xml:space="preserve"> (зарегистрирован в Минюсте России</w:t>
      </w:r>
      <w:r w:rsidR="00117080" w:rsidRPr="00BC5FC9">
        <w:rPr>
          <w:sz w:val="24"/>
          <w:szCs w:val="24"/>
        </w:rPr>
        <w:t xml:space="preserve"> </w:t>
      </w:r>
      <w:r w:rsidR="00117080" w:rsidRPr="00BC5FC9">
        <w:rPr>
          <w:rFonts w:eastAsia="Calibri"/>
          <w:sz w:val="24"/>
          <w:szCs w:val="24"/>
          <w:lang w:eastAsia="en-US"/>
        </w:rPr>
        <w:t>25.08.2014 N 33807</w:t>
      </w:r>
      <w:r w:rsidRPr="00BC5FC9">
        <w:rPr>
          <w:rFonts w:eastAsia="Calibri"/>
          <w:sz w:val="24"/>
          <w:szCs w:val="24"/>
          <w:lang w:eastAsia="en-US"/>
        </w:rPr>
        <w:t>), при разработке основной профессиональной образовательной программы (</w:t>
      </w:r>
      <w:r w:rsidRPr="00BC5FC9">
        <w:rPr>
          <w:rFonts w:eastAsia="Calibri"/>
          <w:i/>
          <w:sz w:val="24"/>
          <w:szCs w:val="24"/>
          <w:lang w:eastAsia="en-US"/>
        </w:rPr>
        <w:t>далее - ОПОП</w:t>
      </w:r>
      <w:r w:rsidRPr="00BC5FC9">
        <w:rPr>
          <w:rFonts w:eastAsia="Calibri"/>
          <w:sz w:val="24"/>
          <w:szCs w:val="24"/>
          <w:lang w:eastAsia="en-US"/>
        </w:rPr>
        <w:t xml:space="preserve">) </w:t>
      </w:r>
      <w:r w:rsidR="0033546E" w:rsidRPr="00BC5FC9">
        <w:rPr>
          <w:rFonts w:eastAsia="Calibri"/>
          <w:sz w:val="24"/>
          <w:szCs w:val="24"/>
          <w:lang w:eastAsia="en-US"/>
        </w:rPr>
        <w:t>бакалавриата определены возможности Академии в формировании компетенций выпускников.</w:t>
      </w:r>
    </w:p>
    <w:p w:rsidR="00BB6C9A" w:rsidRPr="00BC5FC9" w:rsidRDefault="0033546E"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ab/>
      </w:r>
    </w:p>
    <w:p w:rsidR="007F4B97" w:rsidRPr="00BC5FC9" w:rsidRDefault="0033546E"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 xml:space="preserve">Процесс изучения дисциплины </w:t>
      </w:r>
      <w:r w:rsidR="00817830" w:rsidRPr="00BC5FC9">
        <w:rPr>
          <w:rFonts w:eastAsia="Calibri"/>
          <w:b/>
          <w:sz w:val="24"/>
          <w:szCs w:val="24"/>
          <w:lang w:eastAsia="en-US"/>
        </w:rPr>
        <w:t>«</w:t>
      </w:r>
      <w:r w:rsidR="00016DDE">
        <w:rPr>
          <w:rFonts w:eastAsia="Calibri"/>
          <w:b/>
          <w:sz w:val="24"/>
          <w:szCs w:val="24"/>
          <w:lang w:eastAsia="en-US"/>
        </w:rPr>
        <w:t>Социолингвистика</w:t>
      </w:r>
      <w:r w:rsidR="00817830" w:rsidRPr="00BC5FC9">
        <w:rPr>
          <w:rFonts w:eastAsia="Calibri"/>
          <w:b/>
          <w:sz w:val="24"/>
          <w:szCs w:val="24"/>
          <w:lang w:eastAsia="en-US"/>
        </w:rPr>
        <w:t>»</w:t>
      </w:r>
      <w:r w:rsidR="00BB6C9A" w:rsidRPr="00BC5FC9">
        <w:rPr>
          <w:rFonts w:eastAsia="Calibri"/>
          <w:sz w:val="24"/>
          <w:szCs w:val="24"/>
          <w:lang w:eastAsia="en-US"/>
        </w:rPr>
        <w:t xml:space="preserve"> </w:t>
      </w:r>
      <w:r w:rsidRPr="00BC5FC9">
        <w:rPr>
          <w:rFonts w:eastAsia="Calibri"/>
          <w:sz w:val="24"/>
          <w:szCs w:val="24"/>
          <w:lang w:eastAsia="en-US"/>
        </w:rPr>
        <w:t xml:space="preserve">направлен на формирование следующих компетенций: </w:t>
      </w:r>
      <w:r w:rsidR="002B6C87" w:rsidRPr="00BC5FC9">
        <w:rPr>
          <w:rFonts w:eastAsia="Calibri"/>
          <w:sz w:val="24"/>
          <w:szCs w:val="24"/>
          <w:lang w:eastAsia="en-US"/>
        </w:rPr>
        <w:t xml:space="preserve"> </w:t>
      </w:r>
    </w:p>
    <w:p w:rsidR="00793F01" w:rsidRPr="00BC5FC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C5FC9" w:rsidTr="00330957">
        <w:tc>
          <w:tcPr>
            <w:tcW w:w="3049"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Результаты освоения ОПОП (содержание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компетенции)</w:t>
            </w:r>
          </w:p>
        </w:tc>
        <w:tc>
          <w:tcPr>
            <w:tcW w:w="1595"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Код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компетенции</w:t>
            </w:r>
          </w:p>
        </w:tc>
        <w:tc>
          <w:tcPr>
            <w:tcW w:w="4927"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Перечень планируемых результатов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обучения по дисциплине</w:t>
            </w:r>
          </w:p>
        </w:tc>
      </w:tr>
      <w:tr w:rsidR="00CC3DAC" w:rsidRPr="00BC5FC9" w:rsidTr="00330957">
        <w:tc>
          <w:tcPr>
            <w:tcW w:w="3049" w:type="dxa"/>
            <w:vAlign w:val="center"/>
          </w:tcPr>
          <w:p w:rsidR="00CC3DAC" w:rsidRPr="00D20E9F" w:rsidRDefault="00CC3DAC" w:rsidP="00016DDE">
            <w:pPr>
              <w:widowControl/>
              <w:tabs>
                <w:tab w:val="left" w:pos="708"/>
              </w:tabs>
              <w:autoSpaceDE/>
              <w:adjustRightInd/>
              <w:jc w:val="both"/>
              <w:rPr>
                <w:rFonts w:eastAsia="Calibri"/>
                <w:sz w:val="24"/>
                <w:szCs w:val="24"/>
                <w:lang w:eastAsia="en-US"/>
              </w:rPr>
            </w:pPr>
            <w:r w:rsidRPr="00D20E9F">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CC3DAC" w:rsidRPr="00D20E9F" w:rsidRDefault="00CC3DAC" w:rsidP="00016DDE">
            <w:pPr>
              <w:widowControl/>
              <w:tabs>
                <w:tab w:val="left" w:pos="708"/>
              </w:tabs>
              <w:autoSpaceDE/>
              <w:adjustRightInd/>
              <w:jc w:val="center"/>
              <w:rPr>
                <w:sz w:val="24"/>
                <w:szCs w:val="24"/>
              </w:rPr>
            </w:pPr>
            <w:r w:rsidRPr="00D20E9F">
              <w:rPr>
                <w:sz w:val="24"/>
                <w:szCs w:val="24"/>
              </w:rPr>
              <w:t>ПК-2</w:t>
            </w:r>
          </w:p>
        </w:tc>
        <w:tc>
          <w:tcPr>
            <w:tcW w:w="4927" w:type="dxa"/>
            <w:vAlign w:val="center"/>
          </w:tcPr>
          <w:p w:rsidR="00CC3DAC" w:rsidRPr="00D20E9F"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D20E9F">
              <w:rPr>
                <w:rFonts w:eastAsia="Calibri"/>
                <w:i/>
                <w:sz w:val="24"/>
                <w:szCs w:val="24"/>
                <w:lang w:eastAsia="en-US"/>
              </w:rPr>
              <w:t>Знать</w:t>
            </w:r>
          </w:p>
          <w:p w:rsidR="00CC3DAC" w:rsidRPr="00D20E9F"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методики в области филологического знания;</w:t>
            </w:r>
          </w:p>
          <w:p w:rsidR="00CC3DAC" w:rsidRPr="00D20E9F"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исследования в области филологии</w:t>
            </w:r>
          </w:p>
          <w:p w:rsidR="00CC3DAC" w:rsidRPr="00D20E9F"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D20E9F">
              <w:rPr>
                <w:rFonts w:eastAsia="Calibri"/>
                <w:i/>
                <w:sz w:val="24"/>
                <w:szCs w:val="24"/>
                <w:lang w:eastAsia="en-US"/>
              </w:rPr>
              <w:t>Уметь</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D20E9F">
              <w:rPr>
                <w:rFonts w:eastAsia="Calibri"/>
                <w:sz w:val="24"/>
                <w:szCs w:val="24"/>
                <w:lang w:eastAsia="en-US"/>
              </w:rPr>
              <w:t>проводить под научным руководством локальные исследования на основе существующих методик</w:t>
            </w:r>
            <w:r w:rsidRPr="00D20E9F">
              <w:rPr>
                <w:sz w:val="24"/>
                <w:szCs w:val="24"/>
              </w:rPr>
              <w:t>;</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D20E9F">
              <w:rPr>
                <w:rFonts w:eastAsia="Calibri"/>
                <w:sz w:val="24"/>
                <w:szCs w:val="24"/>
                <w:lang w:eastAsia="en-US"/>
              </w:rPr>
              <w:t>формулировать и  аргументировать умозаключения и выводы в области филологических исследований;</w:t>
            </w:r>
          </w:p>
          <w:p w:rsidR="00CC3DAC" w:rsidRPr="00D20E9F" w:rsidRDefault="00CC3DAC" w:rsidP="00CC3DAC">
            <w:pPr>
              <w:widowControl/>
              <w:tabs>
                <w:tab w:val="left" w:pos="165"/>
                <w:tab w:val="left" w:pos="390"/>
                <w:tab w:val="left" w:pos="708"/>
              </w:tabs>
              <w:autoSpaceDE/>
              <w:adjustRightInd/>
              <w:ind w:firstLine="176"/>
              <w:jc w:val="both"/>
              <w:rPr>
                <w:rFonts w:eastAsia="Calibri"/>
                <w:sz w:val="24"/>
                <w:szCs w:val="24"/>
                <w:lang w:eastAsia="en-US"/>
              </w:rPr>
            </w:pPr>
            <w:r w:rsidRPr="00D20E9F">
              <w:rPr>
                <w:rFonts w:eastAsia="Calibri"/>
                <w:i/>
                <w:sz w:val="24"/>
                <w:szCs w:val="24"/>
                <w:lang w:eastAsia="en-US"/>
              </w:rPr>
              <w:t>Владеть</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D20E9F">
              <w:rPr>
                <w:sz w:val="24"/>
                <w:szCs w:val="24"/>
              </w:rPr>
              <w:t>навыками научного исследования в области филологии</w:t>
            </w:r>
            <w:r w:rsidRPr="00D20E9F">
              <w:rPr>
                <w:rFonts w:eastAsia="Calibri"/>
                <w:sz w:val="24"/>
                <w:szCs w:val="24"/>
                <w:lang w:eastAsia="en-US"/>
              </w:rPr>
              <w:t>;</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методиками научного исследования в области филологии</w:t>
            </w:r>
          </w:p>
        </w:tc>
      </w:tr>
      <w:tr w:rsidR="00016DDE" w:rsidRPr="00BC5FC9" w:rsidTr="00330957">
        <w:tc>
          <w:tcPr>
            <w:tcW w:w="3049" w:type="dxa"/>
            <w:vAlign w:val="center"/>
          </w:tcPr>
          <w:p w:rsidR="00016DDE" w:rsidRPr="00803918" w:rsidRDefault="00016DDE" w:rsidP="00016DDE">
            <w:pPr>
              <w:widowControl/>
              <w:tabs>
                <w:tab w:val="left" w:pos="708"/>
              </w:tabs>
              <w:autoSpaceDE/>
              <w:adjustRightInd/>
              <w:jc w:val="both"/>
              <w:rPr>
                <w:rFonts w:eastAsia="Calibri"/>
                <w:sz w:val="24"/>
                <w:szCs w:val="24"/>
                <w:lang w:eastAsia="en-US"/>
              </w:rPr>
            </w:pPr>
            <w:r w:rsidRPr="00803918">
              <w:rPr>
                <w:rFonts w:eastAsia="Calibri"/>
                <w:sz w:val="24"/>
                <w:szCs w:val="24"/>
                <w:lang w:eastAsia="en-US"/>
              </w:rPr>
              <w:t xml:space="preserve">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w:t>
            </w:r>
            <w:r w:rsidRPr="00803918">
              <w:rPr>
                <w:rFonts w:eastAsia="Calibri"/>
                <w:sz w:val="24"/>
                <w:szCs w:val="24"/>
                <w:lang w:eastAsia="en-US"/>
              </w:rPr>
              <w:lastRenderedPageBreak/>
              <w:t>собственных исследований</w:t>
            </w:r>
          </w:p>
        </w:tc>
        <w:tc>
          <w:tcPr>
            <w:tcW w:w="1595" w:type="dxa"/>
            <w:vAlign w:val="center"/>
          </w:tcPr>
          <w:p w:rsidR="00016DDE" w:rsidRPr="00803918" w:rsidRDefault="00016DDE" w:rsidP="00016DDE">
            <w:pPr>
              <w:widowControl/>
              <w:tabs>
                <w:tab w:val="left" w:pos="708"/>
              </w:tabs>
              <w:autoSpaceDE/>
              <w:adjustRightInd/>
              <w:jc w:val="center"/>
              <w:rPr>
                <w:sz w:val="24"/>
                <w:szCs w:val="24"/>
              </w:rPr>
            </w:pPr>
            <w:r w:rsidRPr="00803918">
              <w:rPr>
                <w:sz w:val="24"/>
                <w:szCs w:val="24"/>
              </w:rPr>
              <w:lastRenderedPageBreak/>
              <w:t>ПК-4</w:t>
            </w:r>
          </w:p>
        </w:tc>
        <w:tc>
          <w:tcPr>
            <w:tcW w:w="4927" w:type="dxa"/>
            <w:vAlign w:val="center"/>
          </w:tcPr>
          <w:p w:rsidR="00016DDE" w:rsidRPr="00803918" w:rsidRDefault="00016DDE" w:rsidP="00906039">
            <w:pPr>
              <w:widowControl/>
              <w:tabs>
                <w:tab w:val="left" w:pos="176"/>
              </w:tabs>
              <w:autoSpaceDE/>
              <w:adjustRightInd/>
              <w:ind w:firstLine="176"/>
              <w:rPr>
                <w:rFonts w:eastAsia="Calibri"/>
                <w:i/>
                <w:sz w:val="24"/>
                <w:szCs w:val="24"/>
                <w:lang w:eastAsia="en-US"/>
              </w:rPr>
            </w:pPr>
            <w:r w:rsidRPr="00803918">
              <w:rPr>
                <w:rFonts w:eastAsia="Calibri"/>
                <w:i/>
                <w:sz w:val="24"/>
                <w:szCs w:val="24"/>
                <w:lang w:eastAsia="en-US"/>
              </w:rPr>
              <w:t xml:space="preserve">Знать </w:t>
            </w:r>
          </w:p>
          <w:p w:rsidR="00016DDE" w:rsidRPr="00803918" w:rsidRDefault="00016DDE" w:rsidP="00906039">
            <w:pPr>
              <w:widowControl/>
              <w:numPr>
                <w:ilvl w:val="0"/>
                <w:numId w:val="3"/>
              </w:numPr>
              <w:tabs>
                <w:tab w:val="left" w:pos="176"/>
              </w:tabs>
              <w:autoSpaceDE/>
              <w:adjustRightInd/>
              <w:ind w:left="0" w:firstLine="176"/>
              <w:rPr>
                <w:rFonts w:eastAsia="Calibri"/>
                <w:sz w:val="24"/>
                <w:szCs w:val="24"/>
                <w:lang w:eastAsia="en-US"/>
              </w:rPr>
            </w:pPr>
            <w:r w:rsidRPr="00803918">
              <w:rPr>
                <w:rFonts w:eastAsia="Calibri"/>
                <w:sz w:val="24"/>
                <w:szCs w:val="24"/>
                <w:lang w:eastAsia="en-US"/>
              </w:rPr>
              <w:t xml:space="preserve">основы ведения дискуссий; </w:t>
            </w:r>
          </w:p>
          <w:p w:rsidR="00016DDE" w:rsidRPr="00803918" w:rsidRDefault="00016DDE" w:rsidP="00906039">
            <w:pPr>
              <w:widowControl/>
              <w:numPr>
                <w:ilvl w:val="0"/>
                <w:numId w:val="3"/>
              </w:numPr>
              <w:tabs>
                <w:tab w:val="left" w:pos="176"/>
              </w:tabs>
              <w:autoSpaceDE/>
              <w:adjustRightInd/>
              <w:ind w:left="0" w:firstLine="176"/>
              <w:rPr>
                <w:rFonts w:eastAsia="Calibri"/>
                <w:i/>
                <w:sz w:val="24"/>
                <w:szCs w:val="24"/>
                <w:lang w:eastAsia="en-US"/>
              </w:rPr>
            </w:pPr>
            <w:r w:rsidRPr="00803918">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016DDE" w:rsidRPr="00803918" w:rsidRDefault="00016DDE" w:rsidP="00906039">
            <w:pPr>
              <w:widowControl/>
              <w:tabs>
                <w:tab w:val="left" w:pos="708"/>
              </w:tabs>
              <w:autoSpaceDE/>
              <w:adjustRightInd/>
              <w:ind w:firstLine="176"/>
              <w:rPr>
                <w:rFonts w:eastAsia="Calibri"/>
                <w:i/>
                <w:sz w:val="24"/>
                <w:szCs w:val="24"/>
                <w:lang w:eastAsia="en-US"/>
              </w:rPr>
            </w:pPr>
            <w:r w:rsidRPr="00803918">
              <w:rPr>
                <w:rFonts w:eastAsia="Calibri"/>
                <w:i/>
                <w:sz w:val="24"/>
                <w:szCs w:val="24"/>
                <w:lang w:eastAsia="en-US"/>
              </w:rPr>
              <w:t xml:space="preserve">Уметь </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соотносить теоретические схемы изу</w:t>
            </w:r>
            <w:r w:rsidRPr="00803918">
              <w:rPr>
                <w:bCs/>
                <w:sz w:val="24"/>
                <w:szCs w:val="24"/>
              </w:rPr>
              <w:lastRenderedPageBreak/>
              <w:t>чения коммуникации с практикой</w:t>
            </w:r>
            <w:r w:rsidRPr="00803918">
              <w:rPr>
                <w:sz w:val="24"/>
                <w:szCs w:val="24"/>
              </w:rPr>
              <w:t>;</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представлять материалы собственных исследований</w:t>
            </w:r>
            <w:r w:rsidRPr="00803918">
              <w:rPr>
                <w:rFonts w:eastAsia="Calibri"/>
                <w:sz w:val="24"/>
                <w:szCs w:val="24"/>
                <w:lang w:eastAsia="en-US"/>
              </w:rPr>
              <w:t>;</w:t>
            </w:r>
          </w:p>
          <w:p w:rsidR="00016DDE" w:rsidRPr="00803918" w:rsidRDefault="00016DDE" w:rsidP="00906039">
            <w:pPr>
              <w:widowControl/>
              <w:tabs>
                <w:tab w:val="left" w:pos="708"/>
              </w:tabs>
              <w:autoSpaceDE/>
              <w:adjustRightInd/>
              <w:ind w:firstLine="176"/>
              <w:rPr>
                <w:rFonts w:eastAsia="Calibri"/>
                <w:sz w:val="24"/>
                <w:szCs w:val="24"/>
                <w:lang w:eastAsia="en-US"/>
              </w:rPr>
            </w:pPr>
            <w:r w:rsidRPr="00803918">
              <w:rPr>
                <w:rFonts w:eastAsia="Calibri"/>
                <w:i/>
                <w:sz w:val="24"/>
                <w:szCs w:val="24"/>
                <w:lang w:eastAsia="en-US"/>
              </w:rPr>
              <w:t>Владеть</w:t>
            </w:r>
            <w:r w:rsidRPr="00803918">
              <w:rPr>
                <w:rFonts w:eastAsia="Calibri"/>
                <w:sz w:val="24"/>
                <w:szCs w:val="24"/>
                <w:lang w:eastAsia="en-US"/>
              </w:rPr>
              <w:t xml:space="preserve"> </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навыками публичного выступления;</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 xml:space="preserve">навыками ведения  дискуссии </w:t>
            </w:r>
          </w:p>
          <w:p w:rsidR="00016DDE" w:rsidRPr="00803918" w:rsidRDefault="00016DDE" w:rsidP="00906039">
            <w:pPr>
              <w:widowControl/>
              <w:tabs>
                <w:tab w:val="left" w:pos="708"/>
              </w:tabs>
              <w:autoSpaceDE/>
              <w:adjustRightInd/>
              <w:ind w:firstLine="709"/>
              <w:rPr>
                <w:rFonts w:eastAsia="Calibri"/>
                <w:i/>
                <w:sz w:val="24"/>
                <w:szCs w:val="24"/>
                <w:lang w:eastAsia="en-US"/>
              </w:rPr>
            </w:pPr>
          </w:p>
        </w:tc>
      </w:tr>
    </w:tbl>
    <w:p w:rsidR="00793F01" w:rsidRPr="00BC5FC9" w:rsidRDefault="00793F01" w:rsidP="009F4070">
      <w:pPr>
        <w:widowControl/>
        <w:tabs>
          <w:tab w:val="left" w:pos="708"/>
        </w:tabs>
        <w:autoSpaceDE/>
        <w:adjustRightInd/>
        <w:jc w:val="both"/>
        <w:rPr>
          <w:rFonts w:eastAsia="Calibri"/>
          <w:sz w:val="24"/>
          <w:szCs w:val="24"/>
          <w:lang w:eastAsia="en-US"/>
        </w:rPr>
      </w:pPr>
    </w:p>
    <w:p w:rsidR="007F4B97" w:rsidRPr="00BC5FC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Указание места дисциплины в структуре образовательной программы</w:t>
      </w:r>
    </w:p>
    <w:p w:rsidR="00027D2C" w:rsidRPr="00BC5FC9" w:rsidRDefault="007F4B97" w:rsidP="00A76E53">
      <w:pPr>
        <w:widowControl/>
        <w:tabs>
          <w:tab w:val="left" w:pos="708"/>
        </w:tabs>
        <w:autoSpaceDE/>
        <w:adjustRightInd/>
        <w:ind w:firstLine="709"/>
        <w:jc w:val="both"/>
        <w:rPr>
          <w:rFonts w:eastAsia="Calibri"/>
          <w:sz w:val="24"/>
          <w:szCs w:val="24"/>
          <w:lang w:eastAsia="en-US"/>
        </w:rPr>
      </w:pPr>
      <w:r w:rsidRPr="00BC5FC9">
        <w:rPr>
          <w:sz w:val="24"/>
          <w:szCs w:val="24"/>
        </w:rPr>
        <w:t xml:space="preserve">Дисциплина </w:t>
      </w:r>
      <w:r w:rsidR="009604F5" w:rsidRPr="00BC5FC9">
        <w:rPr>
          <w:sz w:val="24"/>
          <w:szCs w:val="24"/>
        </w:rPr>
        <w:t xml:space="preserve"> </w:t>
      </w:r>
      <w:r w:rsidR="00016DDE">
        <w:rPr>
          <w:sz w:val="24"/>
          <w:szCs w:val="24"/>
        </w:rPr>
        <w:t>Б1.В.ДВ.06.02</w:t>
      </w:r>
      <w:r w:rsidR="009604F5" w:rsidRPr="00BC5FC9">
        <w:rPr>
          <w:sz w:val="24"/>
          <w:szCs w:val="24"/>
        </w:rPr>
        <w:t xml:space="preserve"> «</w:t>
      </w:r>
      <w:r w:rsidR="00016DDE">
        <w:rPr>
          <w:sz w:val="24"/>
          <w:szCs w:val="24"/>
        </w:rPr>
        <w:t>Социолингвистика</w:t>
      </w:r>
      <w:r w:rsidR="009604F5" w:rsidRPr="00BC5FC9">
        <w:rPr>
          <w:sz w:val="24"/>
          <w:szCs w:val="24"/>
        </w:rPr>
        <w:t>»</w:t>
      </w:r>
      <w:r w:rsidRPr="00BC5FC9">
        <w:rPr>
          <w:sz w:val="24"/>
          <w:szCs w:val="24"/>
        </w:rPr>
        <w:t xml:space="preserve"> </w:t>
      </w:r>
      <w:r w:rsidRPr="00BC5FC9">
        <w:rPr>
          <w:rFonts w:eastAsia="Calibri"/>
          <w:sz w:val="24"/>
          <w:szCs w:val="24"/>
          <w:lang w:eastAsia="en-US"/>
        </w:rPr>
        <w:t xml:space="preserve">является дисциплиной </w:t>
      </w:r>
      <w:r w:rsidR="00DA3771">
        <w:rPr>
          <w:rFonts w:eastAsia="Calibri"/>
          <w:sz w:val="24"/>
          <w:szCs w:val="24"/>
          <w:lang w:eastAsia="en-US"/>
        </w:rPr>
        <w:t>по выбору вариативной</w:t>
      </w:r>
      <w:r w:rsidRPr="00BC5FC9">
        <w:rPr>
          <w:rFonts w:eastAsia="Calibri"/>
          <w:sz w:val="24"/>
          <w:szCs w:val="24"/>
          <w:lang w:eastAsia="en-US"/>
        </w:rPr>
        <w:t xml:space="preserve"> части </w:t>
      </w:r>
      <w:r w:rsidR="00027D2C" w:rsidRPr="00BC5FC9">
        <w:rPr>
          <w:rFonts w:eastAsia="Calibri"/>
          <w:sz w:val="24"/>
          <w:szCs w:val="24"/>
          <w:lang w:eastAsia="en-US"/>
        </w:rPr>
        <w:t>блока Б</w:t>
      </w:r>
      <w:r w:rsidR="00CE4DFA">
        <w:rPr>
          <w:rFonts w:eastAsia="Calibri"/>
          <w:sz w:val="24"/>
          <w:szCs w:val="24"/>
          <w:lang w:eastAsia="en-US"/>
        </w:rPr>
        <w:t>1.</w:t>
      </w:r>
    </w:p>
    <w:p w:rsidR="00027D2C" w:rsidRPr="00BC5FC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67"/>
        <w:gridCol w:w="2053"/>
        <w:gridCol w:w="2379"/>
        <w:gridCol w:w="1135"/>
      </w:tblGrid>
      <w:tr w:rsidR="00705FB5" w:rsidRPr="00BC5FC9" w:rsidTr="00330957">
        <w:tc>
          <w:tcPr>
            <w:tcW w:w="1196"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Код</w:t>
            </w:r>
          </w:p>
          <w:p w:rsidR="00705FB5" w:rsidRPr="00BC5FC9" w:rsidRDefault="00016DDE"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BC5FC9">
              <w:rPr>
                <w:rFonts w:eastAsia="Calibri"/>
                <w:sz w:val="24"/>
                <w:szCs w:val="24"/>
                <w:lang w:eastAsia="en-US"/>
              </w:rPr>
              <w:t>лины</w:t>
            </w:r>
          </w:p>
        </w:tc>
        <w:tc>
          <w:tcPr>
            <w:tcW w:w="2494"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Наименование</w:t>
            </w:r>
          </w:p>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дисциплины</w:t>
            </w:r>
          </w:p>
        </w:tc>
        <w:tc>
          <w:tcPr>
            <w:tcW w:w="4696" w:type="dxa"/>
            <w:gridSpan w:val="2"/>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Содержательно-логические связи</w:t>
            </w:r>
          </w:p>
        </w:tc>
        <w:tc>
          <w:tcPr>
            <w:tcW w:w="1185"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Коды форми-руемых компе-тенций</w:t>
            </w:r>
          </w:p>
        </w:tc>
      </w:tr>
      <w:tr w:rsidR="00705FB5" w:rsidRPr="00BC5FC9" w:rsidTr="00330957">
        <w:tc>
          <w:tcPr>
            <w:tcW w:w="1196"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Наименование дисциплин, практик</w:t>
            </w:r>
          </w:p>
        </w:tc>
        <w:tc>
          <w:tcPr>
            <w:tcW w:w="1185"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r>
      <w:tr w:rsidR="00705FB5" w:rsidRPr="00BC5FC9" w:rsidTr="00330957">
        <w:tc>
          <w:tcPr>
            <w:tcW w:w="1196"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r>
      <w:tr w:rsidR="00DA3FFC" w:rsidRPr="00BC5FC9" w:rsidTr="00330957">
        <w:tc>
          <w:tcPr>
            <w:tcW w:w="1196" w:type="dxa"/>
            <w:vAlign w:val="center"/>
          </w:tcPr>
          <w:p w:rsidR="00DA3FFC" w:rsidRPr="00BC5FC9" w:rsidRDefault="00016DDE" w:rsidP="00330957">
            <w:pPr>
              <w:widowControl/>
              <w:tabs>
                <w:tab w:val="left" w:pos="708"/>
              </w:tabs>
              <w:autoSpaceDE/>
              <w:adjustRightInd/>
              <w:jc w:val="both"/>
              <w:rPr>
                <w:rFonts w:eastAsia="Calibri"/>
                <w:sz w:val="24"/>
                <w:szCs w:val="24"/>
                <w:lang w:eastAsia="en-US"/>
              </w:rPr>
            </w:pPr>
            <w:r>
              <w:rPr>
                <w:sz w:val="24"/>
                <w:szCs w:val="24"/>
              </w:rPr>
              <w:t>Б1.В.ДВ.06.02</w:t>
            </w:r>
          </w:p>
        </w:tc>
        <w:tc>
          <w:tcPr>
            <w:tcW w:w="2494" w:type="dxa"/>
            <w:vAlign w:val="center"/>
          </w:tcPr>
          <w:p w:rsidR="00DA3FFC" w:rsidRPr="00BC5FC9" w:rsidRDefault="00817830" w:rsidP="00330957">
            <w:pPr>
              <w:widowControl/>
              <w:tabs>
                <w:tab w:val="left" w:pos="708"/>
              </w:tabs>
              <w:autoSpaceDE/>
              <w:adjustRightInd/>
              <w:jc w:val="both"/>
              <w:rPr>
                <w:rFonts w:eastAsia="Calibri"/>
                <w:sz w:val="24"/>
                <w:szCs w:val="24"/>
                <w:lang w:eastAsia="en-US"/>
              </w:rPr>
            </w:pPr>
            <w:r w:rsidRPr="00BC5FC9">
              <w:rPr>
                <w:sz w:val="24"/>
                <w:szCs w:val="24"/>
              </w:rPr>
              <w:t>«</w:t>
            </w:r>
            <w:r w:rsidR="00016DDE">
              <w:rPr>
                <w:sz w:val="24"/>
                <w:szCs w:val="24"/>
              </w:rPr>
              <w:t>Социолингвистика</w:t>
            </w:r>
            <w:r w:rsidRPr="00BC5FC9">
              <w:rPr>
                <w:sz w:val="24"/>
                <w:szCs w:val="24"/>
              </w:rPr>
              <w:t>»</w:t>
            </w:r>
          </w:p>
        </w:tc>
        <w:tc>
          <w:tcPr>
            <w:tcW w:w="2232" w:type="dxa"/>
            <w:vAlign w:val="center"/>
          </w:tcPr>
          <w:p w:rsidR="00F40FEC" w:rsidRPr="00BC5FC9" w:rsidRDefault="006C5026" w:rsidP="00016DD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016DDE">
              <w:rPr>
                <w:rFonts w:eastAsia="Calibri"/>
                <w:sz w:val="24"/>
                <w:szCs w:val="24"/>
                <w:lang w:eastAsia="en-US"/>
              </w:rPr>
              <w:t>Общее языкознание</w:t>
            </w:r>
          </w:p>
        </w:tc>
        <w:tc>
          <w:tcPr>
            <w:tcW w:w="2464" w:type="dxa"/>
            <w:vAlign w:val="center"/>
          </w:tcPr>
          <w:p w:rsidR="00817830" w:rsidRPr="00BC5FC9" w:rsidRDefault="00016DDE" w:rsidP="00817830">
            <w:pPr>
              <w:widowControl/>
              <w:tabs>
                <w:tab w:val="left" w:pos="708"/>
              </w:tabs>
              <w:autoSpaceDE/>
              <w:adjustRightInd/>
              <w:jc w:val="both"/>
              <w:rPr>
                <w:rFonts w:eastAsia="Calibri"/>
                <w:sz w:val="24"/>
                <w:szCs w:val="24"/>
                <w:lang w:eastAsia="en-US"/>
              </w:rPr>
            </w:pPr>
            <w:r>
              <w:rPr>
                <w:rFonts w:eastAsia="Calibri"/>
                <w:sz w:val="24"/>
                <w:szCs w:val="24"/>
                <w:lang w:eastAsia="en-US"/>
              </w:rPr>
              <w:t>Психолингвистика</w:t>
            </w:r>
          </w:p>
          <w:p w:rsidR="002B6C87" w:rsidRPr="00BC5FC9"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BC5FC9">
              <w:rPr>
                <w:rFonts w:eastAsia="Calibri"/>
                <w:sz w:val="24"/>
                <w:szCs w:val="24"/>
                <w:lang w:eastAsia="en-US"/>
              </w:rPr>
              <w:t>ПК-</w:t>
            </w:r>
            <w:r w:rsidR="00016DDE">
              <w:rPr>
                <w:rFonts w:eastAsia="Calibri"/>
                <w:sz w:val="24"/>
                <w:szCs w:val="24"/>
                <w:lang w:eastAsia="en-US"/>
              </w:rPr>
              <w:t>2</w:t>
            </w:r>
          </w:p>
          <w:p w:rsidR="00CC3DAC" w:rsidRPr="00BC5FC9" w:rsidRDefault="00CC3DA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016DDE">
              <w:rPr>
                <w:rFonts w:eastAsia="Calibri"/>
                <w:sz w:val="24"/>
                <w:szCs w:val="24"/>
                <w:lang w:eastAsia="en-US"/>
              </w:rPr>
              <w:t>4</w:t>
            </w:r>
          </w:p>
          <w:p w:rsidR="00CE1A93" w:rsidRPr="00BC5FC9" w:rsidRDefault="00CE1A93" w:rsidP="004D48B2">
            <w:pPr>
              <w:widowControl/>
              <w:tabs>
                <w:tab w:val="left" w:pos="708"/>
              </w:tabs>
              <w:autoSpaceDE/>
              <w:adjustRightInd/>
              <w:jc w:val="both"/>
              <w:rPr>
                <w:rFonts w:eastAsia="Calibri"/>
                <w:sz w:val="24"/>
                <w:szCs w:val="24"/>
                <w:lang w:val="en-US" w:eastAsia="en-US"/>
              </w:rPr>
            </w:pPr>
          </w:p>
        </w:tc>
      </w:tr>
    </w:tbl>
    <w:p w:rsidR="00D02EB8" w:rsidRPr="00BC5FC9" w:rsidRDefault="00D02EB8" w:rsidP="00A76E53">
      <w:pPr>
        <w:widowControl/>
        <w:autoSpaceDE/>
        <w:autoSpaceDN/>
        <w:adjustRightInd/>
        <w:contextualSpacing/>
        <w:jc w:val="both"/>
        <w:rPr>
          <w:rFonts w:eastAsia="Calibri"/>
          <w:b/>
          <w:spacing w:val="4"/>
          <w:sz w:val="24"/>
          <w:szCs w:val="24"/>
          <w:lang w:eastAsia="en-US"/>
        </w:rPr>
      </w:pPr>
    </w:p>
    <w:p w:rsidR="007F4B97" w:rsidRPr="00BC5FC9" w:rsidRDefault="007F4B97" w:rsidP="00A76E53">
      <w:pPr>
        <w:widowControl/>
        <w:autoSpaceDE/>
        <w:autoSpaceDN/>
        <w:adjustRightInd/>
        <w:ind w:firstLine="709"/>
        <w:contextualSpacing/>
        <w:jc w:val="both"/>
        <w:rPr>
          <w:rFonts w:eastAsia="Calibri"/>
          <w:b/>
          <w:spacing w:val="4"/>
          <w:sz w:val="24"/>
          <w:szCs w:val="24"/>
          <w:lang w:eastAsia="en-US"/>
        </w:rPr>
      </w:pPr>
      <w:r w:rsidRPr="00BC5FC9">
        <w:rPr>
          <w:rFonts w:eastAsia="Calibri"/>
          <w:b/>
          <w:spacing w:val="4"/>
          <w:sz w:val="24"/>
          <w:szCs w:val="24"/>
          <w:lang w:eastAsia="en-US"/>
        </w:rPr>
        <w:t xml:space="preserve">4. </w:t>
      </w:r>
      <w:r w:rsidR="00BB6C9A" w:rsidRPr="00BC5FC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C5FC9" w:rsidRDefault="007F4B97" w:rsidP="00A76E53">
      <w:pPr>
        <w:ind w:firstLine="709"/>
        <w:jc w:val="both"/>
        <w:rPr>
          <w:sz w:val="24"/>
          <w:szCs w:val="24"/>
        </w:rPr>
      </w:pPr>
    </w:p>
    <w:p w:rsidR="00BB6C9A" w:rsidRPr="00BC5FC9" w:rsidRDefault="00BB6C9A" w:rsidP="00A76E53">
      <w:pPr>
        <w:widowControl/>
        <w:autoSpaceDE/>
        <w:autoSpaceDN/>
        <w:adjustRightInd/>
        <w:ind w:firstLine="709"/>
        <w:jc w:val="both"/>
        <w:rPr>
          <w:rFonts w:eastAsia="Calibri"/>
          <w:sz w:val="24"/>
          <w:szCs w:val="24"/>
          <w:lang w:eastAsia="en-US"/>
        </w:rPr>
      </w:pPr>
      <w:r w:rsidRPr="00BC5FC9">
        <w:rPr>
          <w:rFonts w:eastAsia="Calibri"/>
          <w:sz w:val="24"/>
          <w:szCs w:val="24"/>
          <w:lang w:eastAsia="en-US"/>
        </w:rPr>
        <w:t xml:space="preserve">Объем учебной дисциплины – </w:t>
      </w:r>
      <w:r w:rsidR="00FA06D8" w:rsidRPr="00BC5FC9">
        <w:rPr>
          <w:rFonts w:eastAsia="Calibri"/>
          <w:sz w:val="24"/>
          <w:szCs w:val="24"/>
          <w:lang w:eastAsia="en-US"/>
        </w:rPr>
        <w:t>6</w:t>
      </w:r>
      <w:r w:rsidRPr="00BC5FC9">
        <w:rPr>
          <w:rFonts w:eastAsia="Calibri"/>
          <w:sz w:val="24"/>
          <w:szCs w:val="24"/>
          <w:lang w:eastAsia="en-US"/>
        </w:rPr>
        <w:t xml:space="preserve"> зачетных единиц – </w:t>
      </w:r>
      <w:r w:rsidR="00FA06D8" w:rsidRPr="00BC5FC9">
        <w:rPr>
          <w:rFonts w:eastAsia="Calibri"/>
          <w:sz w:val="24"/>
          <w:szCs w:val="24"/>
          <w:lang w:eastAsia="en-US"/>
        </w:rPr>
        <w:t>216</w:t>
      </w:r>
      <w:r w:rsidRPr="00BC5FC9">
        <w:rPr>
          <w:rFonts w:eastAsia="Calibri"/>
          <w:sz w:val="24"/>
          <w:szCs w:val="24"/>
          <w:lang w:eastAsia="en-US"/>
        </w:rPr>
        <w:t xml:space="preserve"> академических часов</w:t>
      </w:r>
    </w:p>
    <w:p w:rsidR="00A32A5F" w:rsidRPr="00BC5FC9" w:rsidRDefault="00FB05DD" w:rsidP="00A76E53">
      <w:pPr>
        <w:widowControl/>
        <w:autoSpaceDE/>
        <w:autoSpaceDN/>
        <w:adjustRightInd/>
        <w:ind w:firstLine="709"/>
        <w:jc w:val="both"/>
        <w:rPr>
          <w:rFonts w:eastAsia="Calibri"/>
          <w:sz w:val="24"/>
          <w:szCs w:val="24"/>
          <w:lang w:eastAsia="en-US"/>
        </w:rPr>
      </w:pPr>
      <w:r w:rsidRPr="00BC5FC9">
        <w:rPr>
          <w:rFonts w:eastAsia="Calibri"/>
          <w:sz w:val="24"/>
          <w:szCs w:val="24"/>
          <w:lang w:eastAsia="en-US"/>
        </w:rPr>
        <w:t>Из них</w:t>
      </w:r>
      <w:r w:rsidRPr="00BC5FC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Очная форма обучения</w:t>
            </w:r>
          </w:p>
        </w:tc>
        <w:tc>
          <w:tcPr>
            <w:tcW w:w="2517" w:type="dxa"/>
            <w:vAlign w:val="center"/>
          </w:tcPr>
          <w:p w:rsidR="00A76E53"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 xml:space="preserve">Заочная форма </w:t>
            </w:r>
          </w:p>
          <w:p w:rsidR="00A32A5F"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обучения</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r w:rsidRPr="00BC5FC9">
              <w:rPr>
                <w:rFonts w:eastAsia="Calibri"/>
                <w:sz w:val="24"/>
                <w:szCs w:val="24"/>
                <w:lang w:eastAsia="en-US"/>
              </w:rPr>
              <w:t>Контактная работа</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96</w:t>
            </w:r>
          </w:p>
        </w:tc>
        <w:tc>
          <w:tcPr>
            <w:tcW w:w="2517" w:type="dxa"/>
            <w:vAlign w:val="center"/>
          </w:tcPr>
          <w:p w:rsidR="00A32A5F" w:rsidRPr="00BC5FC9" w:rsidRDefault="00016DDE" w:rsidP="00686BAE">
            <w:pPr>
              <w:widowControl/>
              <w:autoSpaceDE/>
              <w:autoSpaceDN/>
              <w:adjustRightInd/>
              <w:jc w:val="center"/>
              <w:rPr>
                <w:rFonts w:eastAsia="Calibri"/>
                <w:sz w:val="24"/>
                <w:szCs w:val="24"/>
                <w:lang w:eastAsia="en-US"/>
              </w:rPr>
            </w:pPr>
            <w:r>
              <w:rPr>
                <w:rFonts w:eastAsia="Calibri"/>
                <w:sz w:val="24"/>
                <w:szCs w:val="24"/>
                <w:lang w:eastAsia="en-US"/>
              </w:rPr>
              <w:t>2</w:t>
            </w:r>
            <w:r w:rsidR="00CC3DAC">
              <w:rPr>
                <w:rFonts w:eastAsia="Calibri"/>
                <w:sz w:val="24"/>
                <w:szCs w:val="24"/>
                <w:lang w:eastAsia="en-US"/>
              </w:rPr>
              <w:t>8</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Лекций</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32</w:t>
            </w:r>
          </w:p>
        </w:tc>
        <w:tc>
          <w:tcPr>
            <w:tcW w:w="2517" w:type="dxa"/>
            <w:vAlign w:val="center"/>
          </w:tcPr>
          <w:p w:rsidR="00A32A5F" w:rsidRPr="00BC5FC9" w:rsidRDefault="00016DDE"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Лабораторных работ</w:t>
            </w:r>
          </w:p>
        </w:tc>
        <w:tc>
          <w:tcPr>
            <w:tcW w:w="2693" w:type="dxa"/>
            <w:vAlign w:val="center"/>
          </w:tcPr>
          <w:p w:rsidR="00A32A5F" w:rsidRPr="00BC5FC9" w:rsidRDefault="00240A81" w:rsidP="00330957">
            <w:pPr>
              <w:widowControl/>
              <w:autoSpaceDE/>
              <w:autoSpaceDN/>
              <w:adjustRightInd/>
              <w:jc w:val="center"/>
              <w:rPr>
                <w:rFonts w:eastAsia="Calibri"/>
                <w:sz w:val="24"/>
                <w:szCs w:val="24"/>
                <w:lang w:eastAsia="en-US"/>
              </w:rPr>
            </w:pPr>
            <w:r w:rsidRPr="00BC5FC9">
              <w:rPr>
                <w:rFonts w:eastAsia="Calibri"/>
                <w:sz w:val="24"/>
                <w:szCs w:val="24"/>
                <w:lang w:eastAsia="en-US"/>
              </w:rPr>
              <w:t>-</w:t>
            </w:r>
          </w:p>
        </w:tc>
        <w:tc>
          <w:tcPr>
            <w:tcW w:w="2517" w:type="dxa"/>
            <w:vAlign w:val="center"/>
          </w:tcPr>
          <w:p w:rsidR="00A32A5F" w:rsidRPr="00BC5FC9" w:rsidRDefault="0047633A" w:rsidP="00330957">
            <w:pPr>
              <w:widowControl/>
              <w:autoSpaceDE/>
              <w:autoSpaceDN/>
              <w:adjustRightInd/>
              <w:jc w:val="center"/>
              <w:rPr>
                <w:rFonts w:eastAsia="Calibri"/>
                <w:sz w:val="24"/>
                <w:szCs w:val="24"/>
                <w:lang w:eastAsia="en-US"/>
              </w:rPr>
            </w:pPr>
            <w:r w:rsidRPr="00BC5FC9">
              <w:rPr>
                <w:rFonts w:eastAsia="Calibri"/>
                <w:sz w:val="24"/>
                <w:szCs w:val="24"/>
                <w:lang w:eastAsia="en-US"/>
              </w:rPr>
              <w:t>-</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Практических занятий</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64</w:t>
            </w:r>
          </w:p>
        </w:tc>
        <w:tc>
          <w:tcPr>
            <w:tcW w:w="2517" w:type="dxa"/>
            <w:vAlign w:val="center"/>
          </w:tcPr>
          <w:p w:rsidR="00A32A5F" w:rsidRPr="00BC5FC9" w:rsidRDefault="00016DDE" w:rsidP="00C84CBA">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r w:rsidRPr="00BC5FC9">
              <w:rPr>
                <w:rFonts w:eastAsia="Calibri"/>
                <w:sz w:val="24"/>
                <w:szCs w:val="24"/>
                <w:lang w:eastAsia="en-US"/>
              </w:rPr>
              <w:t>Самостоятельная работа обучающихся</w:t>
            </w:r>
          </w:p>
        </w:tc>
        <w:tc>
          <w:tcPr>
            <w:tcW w:w="2693" w:type="dxa"/>
            <w:vAlign w:val="center"/>
          </w:tcPr>
          <w:p w:rsidR="00A32A5F" w:rsidRPr="00BC5FC9" w:rsidRDefault="00DC2F6A" w:rsidP="00C84CBA">
            <w:pPr>
              <w:widowControl/>
              <w:autoSpaceDE/>
              <w:autoSpaceDN/>
              <w:adjustRightInd/>
              <w:jc w:val="center"/>
              <w:rPr>
                <w:rFonts w:eastAsia="Calibri"/>
                <w:sz w:val="24"/>
                <w:szCs w:val="24"/>
                <w:lang w:eastAsia="en-US"/>
              </w:rPr>
            </w:pPr>
            <w:r w:rsidRPr="00BC5FC9">
              <w:rPr>
                <w:rFonts w:eastAsia="Calibri"/>
                <w:sz w:val="24"/>
                <w:szCs w:val="24"/>
                <w:lang w:eastAsia="en-US"/>
              </w:rPr>
              <w:t>93</w:t>
            </w:r>
          </w:p>
        </w:tc>
        <w:tc>
          <w:tcPr>
            <w:tcW w:w="2517" w:type="dxa"/>
            <w:vAlign w:val="center"/>
          </w:tcPr>
          <w:p w:rsidR="00A32A5F" w:rsidRPr="00BC5FC9" w:rsidRDefault="00DC2F6A" w:rsidP="00016DDE">
            <w:pPr>
              <w:widowControl/>
              <w:autoSpaceDE/>
              <w:autoSpaceDN/>
              <w:adjustRightInd/>
              <w:jc w:val="center"/>
              <w:rPr>
                <w:rFonts w:eastAsia="Calibri"/>
                <w:sz w:val="24"/>
                <w:szCs w:val="24"/>
                <w:lang w:eastAsia="en-US"/>
              </w:rPr>
            </w:pPr>
            <w:r w:rsidRPr="00BC5FC9">
              <w:rPr>
                <w:rFonts w:eastAsia="Calibri"/>
                <w:sz w:val="24"/>
                <w:szCs w:val="24"/>
                <w:lang w:eastAsia="en-US"/>
              </w:rPr>
              <w:t>1</w:t>
            </w:r>
            <w:r w:rsidR="00016DDE">
              <w:rPr>
                <w:rFonts w:eastAsia="Calibri"/>
                <w:sz w:val="24"/>
                <w:szCs w:val="24"/>
                <w:lang w:eastAsia="en-US"/>
              </w:rPr>
              <w:t>7</w:t>
            </w:r>
            <w:r w:rsidR="00CC3DAC">
              <w:rPr>
                <w:rFonts w:eastAsia="Calibri"/>
                <w:sz w:val="24"/>
                <w:szCs w:val="24"/>
                <w:lang w:eastAsia="en-US"/>
              </w:rPr>
              <w:t>9</w:t>
            </w:r>
          </w:p>
        </w:tc>
      </w:tr>
      <w:tr w:rsidR="0047633A" w:rsidRPr="00BC5FC9" w:rsidTr="00330957">
        <w:tc>
          <w:tcPr>
            <w:tcW w:w="4365" w:type="dxa"/>
          </w:tcPr>
          <w:p w:rsidR="0047633A" w:rsidRPr="00BC5FC9" w:rsidRDefault="0047633A" w:rsidP="00330957">
            <w:pPr>
              <w:widowControl/>
              <w:autoSpaceDE/>
              <w:autoSpaceDN/>
              <w:adjustRightInd/>
              <w:jc w:val="both"/>
              <w:rPr>
                <w:rFonts w:eastAsia="Calibri"/>
                <w:sz w:val="24"/>
                <w:szCs w:val="24"/>
                <w:lang w:eastAsia="en-US"/>
              </w:rPr>
            </w:pPr>
            <w:r w:rsidRPr="00BC5FC9">
              <w:rPr>
                <w:rFonts w:eastAsia="Calibri"/>
                <w:sz w:val="24"/>
                <w:szCs w:val="24"/>
                <w:lang w:eastAsia="en-US"/>
              </w:rPr>
              <w:t>Контроль</w:t>
            </w:r>
          </w:p>
        </w:tc>
        <w:tc>
          <w:tcPr>
            <w:tcW w:w="2693" w:type="dxa"/>
            <w:vAlign w:val="center"/>
          </w:tcPr>
          <w:p w:rsidR="0047633A" w:rsidRPr="00BC5FC9" w:rsidRDefault="00240A81" w:rsidP="00330957">
            <w:pPr>
              <w:widowControl/>
              <w:autoSpaceDE/>
              <w:autoSpaceDN/>
              <w:adjustRightInd/>
              <w:jc w:val="center"/>
              <w:rPr>
                <w:rFonts w:eastAsia="Calibri"/>
                <w:sz w:val="24"/>
                <w:szCs w:val="24"/>
                <w:lang w:eastAsia="en-US"/>
              </w:rPr>
            </w:pPr>
            <w:r w:rsidRPr="00BC5FC9">
              <w:rPr>
                <w:rFonts w:eastAsia="Calibri"/>
                <w:sz w:val="24"/>
                <w:szCs w:val="24"/>
                <w:lang w:eastAsia="en-US"/>
              </w:rPr>
              <w:t>27</w:t>
            </w:r>
          </w:p>
        </w:tc>
        <w:tc>
          <w:tcPr>
            <w:tcW w:w="2517" w:type="dxa"/>
            <w:vAlign w:val="center"/>
          </w:tcPr>
          <w:p w:rsidR="0047633A" w:rsidRPr="00BC5FC9" w:rsidRDefault="00C84CBA" w:rsidP="00330957">
            <w:pPr>
              <w:widowControl/>
              <w:autoSpaceDE/>
              <w:autoSpaceDN/>
              <w:adjustRightInd/>
              <w:jc w:val="center"/>
              <w:rPr>
                <w:rFonts w:eastAsia="Calibri"/>
                <w:sz w:val="24"/>
                <w:szCs w:val="24"/>
                <w:lang w:eastAsia="en-US"/>
              </w:rPr>
            </w:pPr>
            <w:r w:rsidRPr="00BC5FC9">
              <w:rPr>
                <w:rFonts w:eastAsia="Calibri"/>
                <w:sz w:val="24"/>
                <w:szCs w:val="24"/>
                <w:lang w:eastAsia="en-US"/>
              </w:rPr>
              <w:t>9</w:t>
            </w:r>
          </w:p>
        </w:tc>
      </w:tr>
      <w:tr w:rsidR="00A32A5F" w:rsidRPr="00BC5FC9" w:rsidTr="00330957">
        <w:tc>
          <w:tcPr>
            <w:tcW w:w="4365" w:type="dxa"/>
            <w:vAlign w:val="center"/>
          </w:tcPr>
          <w:p w:rsidR="00A32A5F" w:rsidRPr="00BC5FC9" w:rsidRDefault="00A32A5F" w:rsidP="00330957">
            <w:pPr>
              <w:widowControl/>
              <w:autoSpaceDE/>
              <w:autoSpaceDN/>
              <w:adjustRightInd/>
              <w:rPr>
                <w:rFonts w:eastAsia="Calibri"/>
                <w:sz w:val="24"/>
                <w:szCs w:val="24"/>
                <w:lang w:eastAsia="en-US"/>
              </w:rPr>
            </w:pPr>
            <w:r w:rsidRPr="00BC5FC9">
              <w:rPr>
                <w:rFonts w:eastAsia="Calibri"/>
                <w:sz w:val="24"/>
                <w:szCs w:val="24"/>
                <w:lang w:eastAsia="en-US"/>
              </w:rPr>
              <w:t>Формы промежуточной аттестации</w:t>
            </w:r>
          </w:p>
        </w:tc>
        <w:tc>
          <w:tcPr>
            <w:tcW w:w="2693" w:type="dxa"/>
            <w:vAlign w:val="center"/>
          </w:tcPr>
          <w:p w:rsidR="00A32A5F" w:rsidRPr="00BC5FC9" w:rsidRDefault="00783D3E" w:rsidP="00016DDE">
            <w:pPr>
              <w:widowControl/>
              <w:autoSpaceDE/>
              <w:autoSpaceDN/>
              <w:adjustRightInd/>
              <w:jc w:val="center"/>
              <w:rPr>
                <w:rFonts w:eastAsia="Calibri"/>
                <w:sz w:val="24"/>
                <w:szCs w:val="24"/>
                <w:lang w:eastAsia="en-US"/>
              </w:rPr>
            </w:pPr>
            <w:r w:rsidRPr="00BC5FC9">
              <w:rPr>
                <w:rFonts w:eastAsia="Calibri"/>
                <w:sz w:val="24"/>
                <w:szCs w:val="24"/>
                <w:lang w:eastAsia="en-US"/>
              </w:rPr>
              <w:t xml:space="preserve">экзамен в </w:t>
            </w:r>
            <w:r w:rsidR="00016DDE">
              <w:rPr>
                <w:rFonts w:eastAsia="Calibri"/>
                <w:sz w:val="24"/>
                <w:szCs w:val="24"/>
                <w:lang w:eastAsia="en-US"/>
              </w:rPr>
              <w:t>8</w:t>
            </w:r>
            <w:r w:rsidR="00C84CBA" w:rsidRPr="00BC5FC9">
              <w:rPr>
                <w:rFonts w:eastAsia="Calibri"/>
                <w:sz w:val="24"/>
                <w:szCs w:val="24"/>
                <w:lang w:eastAsia="en-US"/>
              </w:rPr>
              <w:t xml:space="preserve"> </w:t>
            </w:r>
            <w:r w:rsidRPr="00BC5FC9">
              <w:rPr>
                <w:rFonts w:eastAsia="Calibri"/>
                <w:sz w:val="24"/>
                <w:szCs w:val="24"/>
                <w:lang w:eastAsia="en-US"/>
              </w:rPr>
              <w:t>семестре</w:t>
            </w:r>
          </w:p>
        </w:tc>
        <w:tc>
          <w:tcPr>
            <w:tcW w:w="2517" w:type="dxa"/>
            <w:vAlign w:val="center"/>
          </w:tcPr>
          <w:p w:rsidR="00A32A5F" w:rsidRPr="00BC5FC9" w:rsidRDefault="00A32A5F" w:rsidP="00DA3771">
            <w:pPr>
              <w:widowControl/>
              <w:autoSpaceDE/>
              <w:autoSpaceDN/>
              <w:adjustRightInd/>
              <w:jc w:val="center"/>
              <w:rPr>
                <w:rFonts w:eastAsia="Calibri"/>
                <w:sz w:val="24"/>
                <w:szCs w:val="24"/>
                <w:lang w:eastAsia="en-US"/>
              </w:rPr>
            </w:pPr>
            <w:r w:rsidRPr="00BC5FC9">
              <w:rPr>
                <w:rFonts w:eastAsia="Calibri"/>
                <w:sz w:val="24"/>
                <w:szCs w:val="24"/>
                <w:lang w:eastAsia="en-US"/>
              </w:rPr>
              <w:t xml:space="preserve">экзамен в </w:t>
            </w:r>
            <w:r w:rsidR="00DA3771">
              <w:rPr>
                <w:rFonts w:eastAsia="Calibri"/>
                <w:sz w:val="24"/>
                <w:szCs w:val="24"/>
                <w:lang w:eastAsia="en-US"/>
              </w:rPr>
              <w:t>9</w:t>
            </w:r>
            <w:r w:rsidRPr="00BC5FC9">
              <w:rPr>
                <w:rFonts w:eastAsia="Calibri"/>
                <w:sz w:val="24"/>
                <w:szCs w:val="24"/>
                <w:lang w:eastAsia="en-US"/>
              </w:rPr>
              <w:t xml:space="preserve"> семестре</w:t>
            </w:r>
          </w:p>
        </w:tc>
      </w:tr>
    </w:tbl>
    <w:p w:rsidR="00A32A5F" w:rsidRPr="00BC5FC9" w:rsidRDefault="00A32A5F" w:rsidP="00A76E53">
      <w:pPr>
        <w:widowControl/>
        <w:autoSpaceDE/>
        <w:autoSpaceDN/>
        <w:adjustRightInd/>
        <w:ind w:firstLine="709"/>
        <w:jc w:val="both"/>
        <w:rPr>
          <w:rFonts w:eastAsia="Calibri"/>
          <w:sz w:val="24"/>
          <w:szCs w:val="24"/>
          <w:lang w:eastAsia="en-US"/>
        </w:rPr>
      </w:pPr>
    </w:p>
    <w:p w:rsidR="007F4B97" w:rsidRPr="00BC5FC9" w:rsidRDefault="0047572F" w:rsidP="00A76E53">
      <w:pPr>
        <w:keepNext/>
        <w:ind w:firstLine="709"/>
        <w:jc w:val="both"/>
        <w:rPr>
          <w:rFonts w:eastAsia="Calibri"/>
          <w:b/>
          <w:sz w:val="24"/>
          <w:szCs w:val="24"/>
        </w:rPr>
      </w:pPr>
      <w:r w:rsidRPr="00BC5FC9">
        <w:rPr>
          <w:b/>
          <w:sz w:val="24"/>
          <w:szCs w:val="24"/>
        </w:rPr>
        <w:t xml:space="preserve">5. </w:t>
      </w:r>
      <w:r w:rsidR="0047633A" w:rsidRPr="00BC5FC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C5FC9" w:rsidRDefault="007F4B97" w:rsidP="00A76E53">
      <w:pPr>
        <w:keepNext/>
        <w:ind w:firstLine="709"/>
        <w:contextualSpacing/>
        <w:jc w:val="both"/>
        <w:rPr>
          <w:rFonts w:eastAsia="Calibri"/>
          <w:b/>
          <w:sz w:val="24"/>
          <w:szCs w:val="24"/>
        </w:rPr>
      </w:pPr>
    </w:p>
    <w:p w:rsidR="00114770" w:rsidRPr="00BC5FC9" w:rsidRDefault="00114770" w:rsidP="00A76E53">
      <w:pPr>
        <w:tabs>
          <w:tab w:val="left" w:pos="900"/>
        </w:tabs>
        <w:ind w:firstLine="709"/>
        <w:jc w:val="both"/>
        <w:rPr>
          <w:b/>
          <w:sz w:val="24"/>
          <w:szCs w:val="24"/>
        </w:rPr>
      </w:pPr>
      <w:r w:rsidRPr="00BC5FC9">
        <w:rPr>
          <w:b/>
          <w:sz w:val="24"/>
          <w:szCs w:val="24"/>
        </w:rPr>
        <w:t>5.1. Тематический план для очной формы обучения</w:t>
      </w:r>
    </w:p>
    <w:p w:rsidR="00DA489D" w:rsidRPr="00BC5FC9"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BC5FC9"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BC5FC9" w:rsidRDefault="00016DDE" w:rsidP="004D48B2">
            <w:pPr>
              <w:rPr>
                <w:b/>
                <w:bCs/>
                <w:sz w:val="24"/>
                <w:szCs w:val="24"/>
                <w:lang w:eastAsia="en-US"/>
              </w:rPr>
            </w:pPr>
            <w:r>
              <w:rPr>
                <w:b/>
                <w:bCs/>
                <w:sz w:val="24"/>
                <w:szCs w:val="24"/>
                <w:lang w:eastAsia="en-US"/>
              </w:rPr>
              <w:t>8</w:t>
            </w:r>
            <w:r w:rsidR="004D48B2" w:rsidRPr="00BC5FC9">
              <w:rPr>
                <w:b/>
                <w:bCs/>
                <w:sz w:val="24"/>
                <w:szCs w:val="24"/>
                <w:lang w:eastAsia="en-US"/>
              </w:rPr>
              <w:t xml:space="preserve"> семестр </w:t>
            </w:r>
          </w:p>
        </w:tc>
      </w:tr>
      <w:tr w:rsidR="004D48B2" w:rsidRPr="00BC5FC9"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BC5FC9" w:rsidRDefault="004D48B2" w:rsidP="00DC105B">
            <w:pPr>
              <w:jc w:val="center"/>
              <w:rPr>
                <w:sz w:val="24"/>
                <w:szCs w:val="24"/>
                <w:lang w:eastAsia="en-US"/>
              </w:rPr>
            </w:pPr>
            <w:r w:rsidRPr="00BC5FC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b/>
                <w:bCs/>
                <w:sz w:val="24"/>
                <w:szCs w:val="24"/>
                <w:lang w:eastAsia="en-US"/>
              </w:rPr>
            </w:pPr>
            <w:r w:rsidRPr="00BC5FC9">
              <w:rPr>
                <w:b/>
                <w:bCs/>
                <w:sz w:val="24"/>
                <w:szCs w:val="24"/>
              </w:rPr>
              <w:t>Всего</w:t>
            </w:r>
          </w:p>
        </w:tc>
      </w:tr>
      <w:tr w:rsidR="004D48B2" w:rsidRPr="00BC5FC9"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BC5FC9" w:rsidRDefault="004D48B2" w:rsidP="00E22D86">
            <w:pPr>
              <w:jc w:val="center"/>
              <w:rPr>
                <w:sz w:val="24"/>
                <w:szCs w:val="24"/>
                <w:lang w:eastAsia="en-US"/>
              </w:rPr>
            </w:pPr>
            <w:r w:rsidRPr="00BC5FC9">
              <w:rPr>
                <w:sz w:val="24"/>
                <w:szCs w:val="24"/>
              </w:rPr>
              <w:t xml:space="preserve">Раздел I. </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906039">
            <w:pPr>
              <w:jc w:val="center"/>
              <w:rPr>
                <w:color w:val="000000"/>
                <w:sz w:val="24"/>
                <w:szCs w:val="24"/>
                <w:lang w:eastAsia="en-US"/>
              </w:rPr>
            </w:pPr>
            <w:r>
              <w:rPr>
                <w:color w:val="000000"/>
                <w:sz w:val="24"/>
                <w:szCs w:val="24"/>
              </w:rPr>
              <w:lastRenderedPageBreak/>
              <w:t xml:space="preserve">Тема №1. </w:t>
            </w:r>
            <w:r w:rsidR="00016DDE" w:rsidRPr="003D197E">
              <w:rPr>
                <w:color w:val="000000"/>
                <w:sz w:val="24"/>
                <w:szCs w:val="24"/>
              </w:rPr>
              <w:t>Предмет социолингвистики и социологии языка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41038">
            <w:pPr>
              <w:jc w:val="center"/>
              <w:rPr>
                <w:b/>
                <w:bCs/>
                <w:sz w:val="24"/>
                <w:szCs w:val="24"/>
                <w:lang w:eastAsia="en-US"/>
              </w:rPr>
            </w:pPr>
            <w:r w:rsidRPr="00BC5FC9">
              <w:rPr>
                <w:b/>
                <w:bCs/>
                <w:sz w:val="24"/>
                <w:szCs w:val="24"/>
              </w:rPr>
              <w:t>1</w:t>
            </w:r>
            <w:r>
              <w:rPr>
                <w:b/>
                <w:bCs/>
                <w:sz w:val="24"/>
                <w:szCs w:val="24"/>
              </w:rPr>
              <w:t>4</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DA3771" w:rsidP="00DC105B">
            <w:pPr>
              <w:jc w:val="center"/>
              <w:rPr>
                <w:i/>
                <w:iCs/>
                <w:sz w:val="24"/>
                <w:szCs w:val="24"/>
                <w:lang w:eastAsia="en-US"/>
              </w:rPr>
            </w:pPr>
            <w:r>
              <w:rPr>
                <w:i/>
                <w:iCs/>
                <w:sz w:val="24"/>
                <w:szCs w:val="24"/>
              </w:rPr>
              <w:t>2</w:t>
            </w:r>
            <w:r w:rsidR="00016DDE"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DA3771" w:rsidP="00DC105B">
            <w:pPr>
              <w:jc w:val="center"/>
              <w:rPr>
                <w:b/>
                <w:bCs/>
                <w:i/>
                <w:iCs/>
                <w:sz w:val="24"/>
                <w:szCs w:val="24"/>
                <w:lang w:eastAsia="en-US"/>
              </w:rPr>
            </w:pPr>
            <w:r>
              <w:rPr>
                <w:b/>
                <w:bCs/>
                <w:i/>
                <w:iCs/>
                <w:sz w:val="24"/>
                <w:szCs w:val="24"/>
              </w:rPr>
              <w:t>2</w:t>
            </w:r>
          </w:p>
        </w:tc>
      </w:tr>
      <w:tr w:rsidR="00016DDE" w:rsidRPr="00BC5FC9"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906039">
            <w:pPr>
              <w:jc w:val="center"/>
              <w:rPr>
                <w:color w:val="000000"/>
                <w:sz w:val="24"/>
                <w:szCs w:val="24"/>
                <w:lang w:eastAsia="en-US"/>
              </w:rPr>
            </w:pPr>
            <w:r>
              <w:rPr>
                <w:color w:val="000000"/>
                <w:sz w:val="24"/>
                <w:szCs w:val="24"/>
              </w:rPr>
              <w:t>Тема №2</w:t>
            </w:r>
            <w:r w:rsidRPr="003D197E">
              <w:rPr>
                <w:color w:val="000000"/>
                <w:sz w:val="24"/>
                <w:szCs w:val="24"/>
              </w:rPr>
              <w:t xml:space="preserve">. </w:t>
            </w:r>
            <w:r w:rsidR="00016DDE" w:rsidRPr="003D197E">
              <w:rPr>
                <w:color w:val="000000"/>
                <w:sz w:val="24"/>
                <w:szCs w:val="24"/>
              </w:rPr>
              <w:t>Основные сведения о языке. Историческое становление и современное состояние социолингвистики в России и за рубежом</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16</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A3771">
            <w:pPr>
              <w:jc w:val="center"/>
              <w:rPr>
                <w:i/>
                <w:iCs/>
                <w:sz w:val="24"/>
                <w:szCs w:val="24"/>
                <w:lang w:eastAsia="en-US"/>
              </w:rPr>
            </w:pPr>
            <w:r w:rsidRPr="00BC5FC9">
              <w:rPr>
                <w:i/>
                <w:iCs/>
                <w:sz w:val="24"/>
                <w:szCs w:val="24"/>
              </w:rPr>
              <w:t> </w:t>
            </w:r>
            <w:r w:rsidR="00DA377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747A8C" w:rsidP="00DC105B">
            <w:pPr>
              <w:jc w:val="center"/>
              <w:rPr>
                <w:b/>
                <w:bCs/>
                <w:i/>
                <w:iCs/>
                <w:sz w:val="24"/>
                <w:szCs w:val="24"/>
                <w:lang w:eastAsia="en-US"/>
              </w:rPr>
            </w:pPr>
            <w:r>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Pr>
                <w:color w:val="000000"/>
                <w:sz w:val="24"/>
                <w:szCs w:val="24"/>
              </w:rPr>
              <w:t>3</w:t>
            </w:r>
            <w:r w:rsidRPr="003D197E">
              <w:rPr>
                <w:color w:val="000000"/>
                <w:sz w:val="24"/>
                <w:szCs w:val="24"/>
              </w:rPr>
              <w:t xml:space="preserve">. </w:t>
            </w:r>
            <w:r w:rsidR="00016DDE" w:rsidRPr="003D197E">
              <w:rPr>
                <w:color w:val="000000"/>
                <w:sz w:val="24"/>
                <w:szCs w:val="24"/>
              </w:rPr>
              <w:t>Происхождение языка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DA3771" w:rsidP="00DC105B">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Pr>
                <w:color w:val="000000"/>
                <w:sz w:val="24"/>
                <w:szCs w:val="24"/>
              </w:rPr>
              <w:t>4</w:t>
            </w:r>
            <w:r w:rsidRPr="003D197E">
              <w:rPr>
                <w:color w:val="000000"/>
                <w:sz w:val="24"/>
                <w:szCs w:val="24"/>
              </w:rPr>
              <w:t xml:space="preserve">. </w:t>
            </w:r>
            <w:r w:rsidR="00016DDE" w:rsidRPr="003D197E">
              <w:rPr>
                <w:color w:val="000000"/>
                <w:sz w:val="24"/>
                <w:szCs w:val="24"/>
              </w:rPr>
              <w:t>Социальная и функциональная дифференциация языка и общества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Pr>
                <w:color w:val="000000"/>
                <w:sz w:val="24"/>
                <w:szCs w:val="24"/>
              </w:rPr>
              <w:t>5</w:t>
            </w:r>
            <w:r w:rsidRPr="003D197E">
              <w:rPr>
                <w:color w:val="000000"/>
                <w:sz w:val="24"/>
                <w:szCs w:val="24"/>
              </w:rPr>
              <w:t xml:space="preserve">. </w:t>
            </w:r>
            <w:r w:rsidR="00016DDE" w:rsidRPr="003D197E">
              <w:rPr>
                <w:color w:val="000000"/>
                <w:sz w:val="24"/>
                <w:szCs w:val="24"/>
              </w:rPr>
              <w:t>Язык. Мышление. Культура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37378A">
            <w:pPr>
              <w:jc w:val="center"/>
              <w:rPr>
                <w:sz w:val="24"/>
                <w:szCs w:val="24"/>
                <w:lang w:eastAsia="en-US"/>
              </w:rPr>
            </w:pPr>
            <w:r w:rsidRPr="00BC5FC9">
              <w:rPr>
                <w:sz w:val="24"/>
                <w:szCs w:val="24"/>
              </w:rPr>
              <w:t> 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016DDE" w:rsidP="003D197E">
            <w:pPr>
              <w:jc w:val="center"/>
              <w:rPr>
                <w:color w:val="000000"/>
                <w:sz w:val="24"/>
                <w:szCs w:val="24"/>
                <w:lang w:eastAsia="en-US"/>
              </w:rPr>
            </w:pPr>
            <w:r w:rsidRPr="003D197E">
              <w:rPr>
                <w:color w:val="000000"/>
                <w:sz w:val="24"/>
                <w:szCs w:val="24"/>
              </w:rPr>
              <w:br/>
            </w:r>
            <w:r w:rsidR="003D197E" w:rsidRPr="003D197E">
              <w:rPr>
                <w:color w:val="000000"/>
                <w:sz w:val="24"/>
                <w:szCs w:val="24"/>
              </w:rPr>
              <w:t>Тема №</w:t>
            </w:r>
            <w:r w:rsidR="003D197E">
              <w:rPr>
                <w:color w:val="000000"/>
                <w:sz w:val="24"/>
                <w:szCs w:val="24"/>
              </w:rPr>
              <w:t>6</w:t>
            </w:r>
            <w:r w:rsidR="003D197E" w:rsidRPr="003D197E">
              <w:rPr>
                <w:color w:val="000000"/>
                <w:sz w:val="24"/>
                <w:szCs w:val="24"/>
              </w:rPr>
              <w:t xml:space="preserve">. </w:t>
            </w:r>
            <w:r w:rsidRPr="003D197E">
              <w:rPr>
                <w:color w:val="000000"/>
                <w:sz w:val="24"/>
                <w:szCs w:val="24"/>
              </w:rPr>
              <w:t>Языковые и социальные нормы</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37378A">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BC5FC9"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DA3771" w:rsidP="00DC105B">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16DDE" w:rsidRPr="00BC5FC9" w:rsidRDefault="00016DDE" w:rsidP="00E22D86">
            <w:pPr>
              <w:jc w:val="center"/>
              <w:rPr>
                <w:sz w:val="24"/>
                <w:szCs w:val="24"/>
                <w:lang w:eastAsia="en-US"/>
              </w:rPr>
            </w:pPr>
            <w:r w:rsidRPr="00BC5FC9">
              <w:rPr>
                <w:sz w:val="24"/>
                <w:szCs w:val="24"/>
              </w:rPr>
              <w:lastRenderedPageBreak/>
              <w:t>Раздел II.</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016DDE" w:rsidP="003D197E">
            <w:pPr>
              <w:jc w:val="center"/>
              <w:rPr>
                <w:color w:val="000000"/>
                <w:sz w:val="24"/>
                <w:szCs w:val="24"/>
                <w:lang w:eastAsia="en-US"/>
              </w:rPr>
            </w:pPr>
            <w:r w:rsidRPr="003D197E">
              <w:rPr>
                <w:color w:val="000000"/>
                <w:sz w:val="24"/>
                <w:szCs w:val="24"/>
                <w:lang w:eastAsia="en-US"/>
              </w:rPr>
              <w:t xml:space="preserve">Тема № 7. </w:t>
            </w:r>
            <w:r w:rsidR="003D197E" w:rsidRPr="003D197E">
              <w:rPr>
                <w:color w:val="000000"/>
                <w:sz w:val="24"/>
                <w:szCs w:val="24"/>
              </w:rPr>
              <w:t>Развитие языка и развитие общества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16</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3D197E">
            <w:pPr>
              <w:jc w:val="center"/>
              <w:rPr>
                <w:color w:val="000000"/>
                <w:sz w:val="24"/>
                <w:szCs w:val="24"/>
                <w:lang w:eastAsia="en-US"/>
              </w:rPr>
            </w:pPr>
            <w:r w:rsidRPr="003D197E">
              <w:rPr>
                <w:color w:val="000000"/>
                <w:sz w:val="24"/>
                <w:szCs w:val="24"/>
              </w:rPr>
              <w:t>Тема №</w:t>
            </w:r>
            <w:r>
              <w:rPr>
                <w:color w:val="000000"/>
                <w:sz w:val="24"/>
                <w:szCs w:val="24"/>
              </w:rPr>
              <w:t>8</w:t>
            </w:r>
            <w:r w:rsidRPr="003D197E">
              <w:rPr>
                <w:color w:val="000000"/>
                <w:sz w:val="24"/>
                <w:szCs w:val="24"/>
              </w:rPr>
              <w:t>. Этническая функция языка</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16</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DA3771" w:rsidP="00DC105B">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4</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3D197E">
            <w:pPr>
              <w:jc w:val="center"/>
              <w:rPr>
                <w:color w:val="000000"/>
                <w:sz w:val="24"/>
                <w:szCs w:val="24"/>
                <w:lang w:eastAsia="en-US"/>
              </w:rPr>
            </w:pPr>
            <w:r w:rsidRPr="003D197E">
              <w:rPr>
                <w:color w:val="000000"/>
                <w:sz w:val="24"/>
                <w:szCs w:val="24"/>
              </w:rPr>
              <w:t>Тема №</w:t>
            </w:r>
            <w:r>
              <w:rPr>
                <w:color w:val="000000"/>
                <w:sz w:val="24"/>
                <w:szCs w:val="24"/>
              </w:rPr>
              <w:t>9</w:t>
            </w:r>
            <w:r w:rsidRPr="003D197E">
              <w:rPr>
                <w:color w:val="000000"/>
                <w:sz w:val="24"/>
                <w:szCs w:val="24"/>
              </w:rPr>
              <w:t>. Проявление национального характера в языке</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14</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№1</w:t>
            </w:r>
            <w:r>
              <w:rPr>
                <w:color w:val="000000"/>
                <w:sz w:val="24"/>
                <w:szCs w:val="24"/>
              </w:rPr>
              <w:t>0</w:t>
            </w:r>
            <w:r w:rsidRPr="003D197E">
              <w:rPr>
                <w:color w:val="000000"/>
                <w:sz w:val="24"/>
                <w:szCs w:val="24"/>
              </w:rPr>
              <w:t>. Языковая ситуация</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16</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DA3771" w:rsidP="00DC105B">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2</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№1</w:t>
            </w:r>
            <w:r>
              <w:rPr>
                <w:color w:val="000000"/>
                <w:sz w:val="24"/>
                <w:szCs w:val="24"/>
              </w:rPr>
              <w:t>1</w:t>
            </w:r>
            <w:r w:rsidRPr="003D197E">
              <w:rPr>
                <w:color w:val="000000"/>
                <w:sz w:val="24"/>
                <w:szCs w:val="24"/>
              </w:rPr>
              <w:t>. Языковая политика</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10</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0</w:t>
            </w:r>
          </w:p>
        </w:tc>
      </w:tr>
      <w:tr w:rsidR="003D197E" w:rsidRPr="00BC5FC9" w:rsidTr="009F497B">
        <w:trPr>
          <w:trHeight w:val="810"/>
          <w:jc w:val="center"/>
        </w:trPr>
        <w:tc>
          <w:tcPr>
            <w:tcW w:w="5580" w:type="dxa"/>
            <w:vMerge w:val="restart"/>
            <w:tcBorders>
              <w:left w:val="single" w:sz="8" w:space="0" w:color="auto"/>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№1</w:t>
            </w:r>
            <w:r>
              <w:rPr>
                <w:color w:val="000000"/>
                <w:sz w:val="24"/>
                <w:szCs w:val="24"/>
              </w:rPr>
              <w:t>2</w:t>
            </w:r>
            <w:r w:rsidRPr="003D197E">
              <w:rPr>
                <w:color w:val="000000"/>
                <w:sz w:val="24"/>
                <w:szCs w:val="24"/>
              </w:rPr>
              <w:t>. Принципы и методы социолингвистических исследований</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7</w:t>
            </w:r>
          </w:p>
        </w:tc>
        <w:tc>
          <w:tcPr>
            <w:tcW w:w="7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b/>
                <w:bCs/>
                <w:sz w:val="24"/>
                <w:szCs w:val="24"/>
                <w:lang w:eastAsia="en-US"/>
              </w:rPr>
            </w:pPr>
            <w:r w:rsidRPr="00BC5FC9">
              <w:rPr>
                <w:b/>
                <w:bCs/>
                <w:sz w:val="24"/>
                <w:szCs w:val="24"/>
              </w:rPr>
              <w:t>15</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BC5FC9"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32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0</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93</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189</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BC5FC9"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747A8C" w:rsidP="00DC105B">
            <w:pPr>
              <w:jc w:val="center"/>
              <w:rPr>
                <w:i/>
                <w:iCs/>
                <w:sz w:val="24"/>
                <w:szCs w:val="24"/>
                <w:lang w:eastAsia="en-US"/>
              </w:rPr>
            </w:pPr>
            <w:r>
              <w:rPr>
                <w:i/>
                <w:iCs/>
                <w:sz w:val="24"/>
                <w:szCs w:val="24"/>
              </w:rPr>
              <w:t>6</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3D197E" w:rsidRPr="00BC5FC9" w:rsidRDefault="00747A8C" w:rsidP="00DA3771">
            <w:pPr>
              <w:jc w:val="center"/>
              <w:rPr>
                <w:i/>
                <w:iCs/>
                <w:sz w:val="24"/>
                <w:szCs w:val="24"/>
                <w:lang w:eastAsia="en-US"/>
              </w:rPr>
            </w:pPr>
            <w:r>
              <w:rPr>
                <w:i/>
                <w:iCs/>
                <w:sz w:val="24"/>
                <w:szCs w:val="24"/>
              </w:rPr>
              <w:t>1</w:t>
            </w:r>
            <w:r w:rsidR="00DA377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747A8C">
            <w:pPr>
              <w:jc w:val="center"/>
              <w:rPr>
                <w:b/>
                <w:bCs/>
                <w:i/>
                <w:iCs/>
                <w:sz w:val="24"/>
                <w:szCs w:val="24"/>
                <w:lang w:eastAsia="en-US"/>
              </w:rPr>
            </w:pPr>
            <w:r w:rsidRPr="00BC5FC9">
              <w:rPr>
                <w:b/>
                <w:bCs/>
                <w:i/>
                <w:iCs/>
                <w:sz w:val="24"/>
                <w:szCs w:val="24"/>
              </w:rPr>
              <w:t>1</w:t>
            </w:r>
            <w:r w:rsidR="00747A8C">
              <w:rPr>
                <w:b/>
                <w:bCs/>
                <w:i/>
                <w:iCs/>
                <w:sz w:val="24"/>
                <w:szCs w:val="24"/>
              </w:rPr>
              <w:t>8</w:t>
            </w:r>
          </w:p>
        </w:tc>
      </w:tr>
      <w:tr w:rsidR="003D197E" w:rsidRPr="00BC5FC9"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3D197E" w:rsidRPr="00BC5FC9" w:rsidRDefault="003D197E" w:rsidP="004D48B2">
            <w:pPr>
              <w:jc w:val="center"/>
              <w:rPr>
                <w:sz w:val="24"/>
                <w:szCs w:val="24"/>
                <w:lang w:eastAsia="en-US"/>
              </w:rPr>
            </w:pPr>
            <w:bookmarkStart w:id="1" w:name="RANGE!A33"/>
            <w:bookmarkEnd w:id="1"/>
            <w:r w:rsidRPr="00BC5FC9">
              <w:rPr>
                <w:sz w:val="24"/>
                <w:szCs w:val="24"/>
              </w:rPr>
              <w:t>Контроль (экзамен)</w:t>
            </w:r>
          </w:p>
        </w:tc>
        <w:tc>
          <w:tcPr>
            <w:tcW w:w="46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27</w:t>
            </w:r>
          </w:p>
        </w:tc>
      </w:tr>
      <w:tr w:rsidR="003D197E" w:rsidRPr="00BC5FC9"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3D197E" w:rsidRPr="00BC5FC9" w:rsidRDefault="003D197E" w:rsidP="004D48B2">
            <w:pPr>
              <w:jc w:val="center"/>
              <w:rPr>
                <w:sz w:val="24"/>
                <w:szCs w:val="24"/>
                <w:lang w:eastAsia="en-US"/>
              </w:rPr>
            </w:pPr>
            <w:bookmarkStart w:id="2" w:name="RANGE!A34"/>
            <w:bookmarkEnd w:id="2"/>
            <w:r w:rsidRPr="00BC5FC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216</w:t>
            </w:r>
          </w:p>
        </w:tc>
      </w:tr>
    </w:tbl>
    <w:p w:rsidR="00DA489D" w:rsidRPr="00BC5FC9" w:rsidRDefault="00DA489D" w:rsidP="00DA489D">
      <w:pPr>
        <w:tabs>
          <w:tab w:val="left" w:pos="900"/>
        </w:tabs>
        <w:jc w:val="both"/>
        <w:rPr>
          <w:b/>
          <w:sz w:val="24"/>
          <w:szCs w:val="24"/>
        </w:rPr>
      </w:pPr>
    </w:p>
    <w:p w:rsidR="00DA489D" w:rsidRPr="00BC5FC9" w:rsidRDefault="00DA489D" w:rsidP="00DA489D">
      <w:pPr>
        <w:tabs>
          <w:tab w:val="left" w:pos="900"/>
        </w:tabs>
        <w:jc w:val="both"/>
        <w:rPr>
          <w:b/>
          <w:sz w:val="24"/>
          <w:szCs w:val="24"/>
        </w:rPr>
      </w:pPr>
    </w:p>
    <w:p w:rsidR="007F4B97" w:rsidRPr="00BC5FC9" w:rsidRDefault="00114770" w:rsidP="00A76E53">
      <w:pPr>
        <w:tabs>
          <w:tab w:val="left" w:pos="900"/>
        </w:tabs>
        <w:ind w:firstLine="709"/>
        <w:jc w:val="both"/>
        <w:rPr>
          <w:b/>
          <w:sz w:val="24"/>
          <w:szCs w:val="24"/>
        </w:rPr>
      </w:pPr>
      <w:r w:rsidRPr="00BC5FC9">
        <w:rPr>
          <w:b/>
          <w:sz w:val="24"/>
          <w:szCs w:val="24"/>
        </w:rPr>
        <w:t xml:space="preserve">5.2. </w:t>
      </w:r>
      <w:r w:rsidR="007F4B97" w:rsidRPr="00BC5FC9">
        <w:rPr>
          <w:b/>
          <w:sz w:val="24"/>
          <w:szCs w:val="24"/>
        </w:rPr>
        <w:t xml:space="preserve">Тематический план для </w:t>
      </w:r>
      <w:r w:rsidR="00586FAD" w:rsidRPr="00BC5FC9">
        <w:rPr>
          <w:b/>
          <w:sz w:val="24"/>
          <w:szCs w:val="24"/>
        </w:rPr>
        <w:t>за</w:t>
      </w:r>
      <w:r w:rsidR="007F4B97" w:rsidRPr="00BC5FC9">
        <w:rPr>
          <w:b/>
          <w:sz w:val="24"/>
          <w:szCs w:val="24"/>
        </w:rPr>
        <w:t>очной формы обучения</w:t>
      </w:r>
    </w:p>
    <w:p w:rsidR="00AF61EB" w:rsidRPr="00BC5FC9"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BC5FC9"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BC5FC9" w:rsidRDefault="00AE4790" w:rsidP="00DC105B">
            <w:pPr>
              <w:rPr>
                <w:b/>
                <w:bCs/>
                <w:sz w:val="24"/>
                <w:szCs w:val="24"/>
                <w:lang w:eastAsia="en-US"/>
              </w:rPr>
            </w:pPr>
            <w:r>
              <w:rPr>
                <w:b/>
                <w:bCs/>
                <w:sz w:val="24"/>
                <w:szCs w:val="24"/>
                <w:lang w:eastAsia="en-US"/>
              </w:rPr>
              <w:t>6</w:t>
            </w:r>
            <w:r w:rsidR="004D48B2" w:rsidRPr="00BC5FC9">
              <w:rPr>
                <w:b/>
                <w:bCs/>
                <w:sz w:val="24"/>
                <w:szCs w:val="24"/>
                <w:lang w:eastAsia="en-US"/>
              </w:rPr>
              <w:t xml:space="preserve"> семестр </w:t>
            </w:r>
          </w:p>
        </w:tc>
      </w:tr>
      <w:tr w:rsidR="00DC098A" w:rsidRPr="00BC5FC9" w:rsidTr="009F497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C098A" w:rsidRPr="00BC5FC9" w:rsidRDefault="00DC098A" w:rsidP="009F497B">
            <w:pPr>
              <w:jc w:val="center"/>
              <w:rPr>
                <w:sz w:val="24"/>
                <w:szCs w:val="24"/>
                <w:lang w:eastAsia="en-US"/>
              </w:rPr>
            </w:pPr>
            <w:r w:rsidRPr="00BC5FC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Лек</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Лаб</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Пр</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СРС</w:t>
            </w:r>
          </w:p>
        </w:tc>
        <w:tc>
          <w:tcPr>
            <w:tcW w:w="7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b/>
                <w:bCs/>
                <w:sz w:val="24"/>
                <w:szCs w:val="24"/>
                <w:lang w:eastAsia="en-US"/>
              </w:rPr>
            </w:pPr>
            <w:r w:rsidRPr="00BC5FC9">
              <w:rPr>
                <w:b/>
                <w:bCs/>
                <w:sz w:val="24"/>
                <w:szCs w:val="24"/>
              </w:rPr>
              <w:t>Всего</w:t>
            </w:r>
          </w:p>
        </w:tc>
      </w:tr>
      <w:tr w:rsidR="00DC098A" w:rsidRPr="00BC5FC9"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098A" w:rsidRPr="00BC5FC9" w:rsidRDefault="00DC098A" w:rsidP="009F497B">
            <w:pPr>
              <w:jc w:val="center"/>
              <w:rPr>
                <w:sz w:val="24"/>
                <w:szCs w:val="24"/>
                <w:lang w:eastAsia="en-US"/>
              </w:rPr>
            </w:pPr>
            <w:r w:rsidRPr="00BC5FC9">
              <w:rPr>
                <w:sz w:val="24"/>
                <w:szCs w:val="24"/>
              </w:rPr>
              <w:t xml:space="preserve">Раздел I. </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Pr>
                <w:color w:val="000000"/>
                <w:sz w:val="24"/>
                <w:szCs w:val="24"/>
              </w:rPr>
              <w:t xml:space="preserve">Тема №1. </w:t>
            </w:r>
            <w:r w:rsidRPr="003D197E">
              <w:rPr>
                <w:color w:val="000000"/>
                <w:sz w:val="24"/>
                <w:szCs w:val="24"/>
              </w:rPr>
              <w:t>Предмет социолингвистики и социологии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Pr>
                <w:color w:val="000000"/>
                <w:sz w:val="24"/>
                <w:szCs w:val="24"/>
              </w:rPr>
              <w:t>Тема №2</w:t>
            </w:r>
            <w:r w:rsidRPr="003D197E">
              <w:rPr>
                <w:color w:val="000000"/>
                <w:sz w:val="24"/>
                <w:szCs w:val="24"/>
              </w:rPr>
              <w:t>. Основные сведения о языке. Историческое становление и современное состояние социолингвистики в России и за рубежом</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747A8C" w:rsidP="009F497B">
            <w:pPr>
              <w:jc w:val="center"/>
              <w:rPr>
                <w:b/>
                <w:bCs/>
                <w:sz w:val="24"/>
                <w:szCs w:val="24"/>
                <w:lang w:eastAsia="en-US"/>
              </w:rPr>
            </w:pPr>
            <w:r>
              <w:rPr>
                <w:b/>
                <w:bCs/>
                <w:sz w:val="24"/>
                <w:szCs w:val="24"/>
              </w:rPr>
              <w:t>20</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Pr>
                <w:color w:val="000000"/>
                <w:sz w:val="24"/>
                <w:szCs w:val="24"/>
              </w:rPr>
              <w:t>3</w:t>
            </w:r>
            <w:r w:rsidRPr="003D197E">
              <w:rPr>
                <w:color w:val="000000"/>
                <w:sz w:val="24"/>
                <w:szCs w:val="24"/>
              </w:rPr>
              <w:t>. Происхождение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D41038">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747A8C"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Pr>
                <w:color w:val="000000"/>
                <w:sz w:val="24"/>
                <w:szCs w:val="24"/>
              </w:rPr>
              <w:t>4</w:t>
            </w:r>
            <w:r w:rsidRPr="003D197E">
              <w:rPr>
                <w:color w:val="000000"/>
                <w:sz w:val="24"/>
                <w:szCs w:val="24"/>
              </w:rPr>
              <w:t>. Социальная и функциональная дифференциация языка и общества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Pr>
                <w:color w:val="000000"/>
                <w:sz w:val="24"/>
                <w:szCs w:val="24"/>
              </w:rPr>
              <w:t>5</w:t>
            </w:r>
            <w:r w:rsidRPr="003D197E">
              <w:rPr>
                <w:color w:val="000000"/>
                <w:sz w:val="24"/>
                <w:szCs w:val="24"/>
              </w:rPr>
              <w:t>. Язык. Мышление. Культура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D41038">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br/>
              <w:t>Тема №</w:t>
            </w:r>
            <w:r>
              <w:rPr>
                <w:color w:val="000000"/>
                <w:sz w:val="24"/>
                <w:szCs w:val="24"/>
              </w:rPr>
              <w:t>6</w:t>
            </w:r>
            <w:r w:rsidRPr="003D197E">
              <w:rPr>
                <w:color w:val="000000"/>
                <w:sz w:val="24"/>
                <w:szCs w:val="24"/>
              </w:rPr>
              <w:t>. Языковые и социальные нормы</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2</w:t>
            </w:r>
          </w:p>
        </w:tc>
      </w:tr>
      <w:tr w:rsidR="004B6E64" w:rsidRPr="00BC5FC9"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sz w:val="24"/>
                <w:szCs w:val="24"/>
                <w:lang w:eastAsia="en-US"/>
              </w:rPr>
            </w:pPr>
            <w:r w:rsidRPr="00BC5FC9">
              <w:rPr>
                <w:sz w:val="24"/>
                <w:szCs w:val="24"/>
              </w:rPr>
              <w:t>Раздел II.</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lang w:eastAsia="en-US"/>
              </w:rPr>
              <w:t xml:space="preserve">Тема № 7. </w:t>
            </w:r>
            <w:r w:rsidRPr="003D197E">
              <w:rPr>
                <w:color w:val="000000"/>
                <w:sz w:val="24"/>
                <w:szCs w:val="24"/>
              </w:rPr>
              <w:t>Развитие языка и развитие общества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Pr>
                <w:color w:val="000000"/>
                <w:sz w:val="24"/>
                <w:szCs w:val="24"/>
              </w:rPr>
              <w:t>8</w:t>
            </w:r>
            <w:r w:rsidRPr="003D197E">
              <w:rPr>
                <w:color w:val="000000"/>
                <w:sz w:val="24"/>
                <w:szCs w:val="24"/>
              </w:rPr>
              <w:t>. Этническая функция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4666EC">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Pr>
                <w:color w:val="000000"/>
                <w:sz w:val="24"/>
                <w:szCs w:val="24"/>
              </w:rPr>
              <w:t>9</w:t>
            </w:r>
            <w:r w:rsidRPr="003D197E">
              <w:rPr>
                <w:color w:val="000000"/>
                <w:sz w:val="24"/>
                <w:szCs w:val="24"/>
              </w:rPr>
              <w:t>. Проявление национального характера в языке</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CC3DAC">
            <w:pPr>
              <w:jc w:val="center"/>
              <w:rPr>
                <w:sz w:val="24"/>
                <w:szCs w:val="24"/>
                <w:lang w:eastAsia="en-US"/>
              </w:rPr>
            </w:pPr>
            <w:r>
              <w:rPr>
                <w:sz w:val="24"/>
                <w:szCs w:val="24"/>
              </w:rPr>
              <w:t>2</w:t>
            </w: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№1</w:t>
            </w:r>
            <w:r>
              <w:rPr>
                <w:color w:val="000000"/>
                <w:sz w:val="24"/>
                <w:szCs w:val="24"/>
              </w:rPr>
              <w:t>0</w:t>
            </w:r>
            <w:r w:rsidRPr="003D197E">
              <w:rPr>
                <w:color w:val="000000"/>
                <w:sz w:val="24"/>
                <w:szCs w:val="24"/>
              </w:rPr>
              <w:t>. Языковая ситуация</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20</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№1</w:t>
            </w:r>
            <w:r>
              <w:rPr>
                <w:color w:val="000000"/>
                <w:sz w:val="24"/>
                <w:szCs w:val="24"/>
              </w:rPr>
              <w:t>1</w:t>
            </w:r>
            <w:r w:rsidRPr="003D197E">
              <w:rPr>
                <w:color w:val="000000"/>
                <w:sz w:val="24"/>
                <w:szCs w:val="24"/>
              </w:rPr>
              <w:t>. Языковая политика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15</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7</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№1</w:t>
            </w:r>
            <w:r>
              <w:rPr>
                <w:color w:val="000000"/>
                <w:sz w:val="24"/>
                <w:szCs w:val="24"/>
              </w:rPr>
              <w:t>2</w:t>
            </w:r>
            <w:r w:rsidRPr="003D197E">
              <w:rPr>
                <w:color w:val="000000"/>
                <w:sz w:val="24"/>
                <w:szCs w:val="24"/>
              </w:rPr>
              <w:t>. Принципы и методы социолингвистических исследований</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Pr>
                <w:sz w:val="24"/>
                <w:szCs w:val="24"/>
              </w:rPr>
              <w:t>10</w:t>
            </w:r>
          </w:p>
        </w:tc>
        <w:tc>
          <w:tcPr>
            <w:tcW w:w="7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b/>
                <w:bCs/>
                <w:sz w:val="24"/>
                <w:szCs w:val="24"/>
                <w:lang w:eastAsia="en-US"/>
              </w:rPr>
            </w:pPr>
            <w:r>
              <w:rPr>
                <w:b/>
                <w:bCs/>
                <w:sz w:val="24"/>
                <w:szCs w:val="24"/>
              </w:rPr>
              <w:t>12</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0</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22</w:t>
            </w:r>
          </w:p>
        </w:tc>
        <w:tc>
          <w:tcPr>
            <w:tcW w:w="680" w:type="dxa"/>
            <w:tcBorders>
              <w:bottom w:val="single" w:sz="8" w:space="0" w:color="auto"/>
              <w:right w:val="single" w:sz="8" w:space="0" w:color="auto"/>
            </w:tcBorders>
            <w:vAlign w:val="center"/>
            <w:hideMark/>
          </w:tcPr>
          <w:p w:rsidR="004B6E64" w:rsidRPr="00BC5FC9" w:rsidRDefault="004B6E64" w:rsidP="004B6E64">
            <w:pPr>
              <w:jc w:val="center"/>
              <w:rPr>
                <w:sz w:val="24"/>
                <w:szCs w:val="24"/>
                <w:lang w:eastAsia="en-US"/>
              </w:rPr>
            </w:pPr>
            <w:r>
              <w:rPr>
                <w:sz w:val="24"/>
                <w:szCs w:val="24"/>
              </w:rPr>
              <w:t>179</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207</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747A8C" w:rsidP="009F497B">
            <w:pPr>
              <w:jc w:val="center"/>
              <w:rPr>
                <w:b/>
                <w:bCs/>
                <w:i/>
                <w:iCs/>
                <w:sz w:val="24"/>
                <w:szCs w:val="24"/>
                <w:lang w:eastAsia="en-US"/>
              </w:rPr>
            </w:pPr>
            <w:r>
              <w:rPr>
                <w:b/>
                <w:bCs/>
                <w:i/>
                <w:iCs/>
                <w:sz w:val="24"/>
                <w:szCs w:val="24"/>
              </w:rPr>
              <w:t>2</w:t>
            </w:r>
          </w:p>
        </w:tc>
      </w:tr>
      <w:tr w:rsidR="004B6E64" w:rsidRPr="00BC5FC9"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Контроль (экзамен)</w:t>
            </w:r>
          </w:p>
        </w:tc>
        <w:tc>
          <w:tcPr>
            <w:tcW w:w="46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9</w:t>
            </w:r>
          </w:p>
        </w:tc>
      </w:tr>
      <w:tr w:rsidR="004B6E64" w:rsidRPr="00BC5FC9"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216</w:t>
            </w:r>
          </w:p>
        </w:tc>
      </w:tr>
    </w:tbl>
    <w:p w:rsidR="00291A3E" w:rsidRPr="00524DE4" w:rsidRDefault="00291A3E" w:rsidP="00291A3E">
      <w:pPr>
        <w:ind w:firstLine="709"/>
        <w:jc w:val="both"/>
        <w:rPr>
          <w:b/>
          <w:i/>
          <w:sz w:val="16"/>
          <w:szCs w:val="16"/>
        </w:rPr>
      </w:pPr>
      <w:r w:rsidRPr="00524DE4">
        <w:rPr>
          <w:b/>
          <w:i/>
          <w:sz w:val="16"/>
          <w:szCs w:val="16"/>
        </w:rPr>
        <w:t>* Примечания:</w:t>
      </w:r>
    </w:p>
    <w:p w:rsidR="00291A3E" w:rsidRPr="00524DE4" w:rsidRDefault="00291A3E" w:rsidP="00291A3E">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1A3E" w:rsidRPr="00524DE4" w:rsidRDefault="00291A3E" w:rsidP="00291A3E">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016DDE">
        <w:rPr>
          <w:b/>
          <w:sz w:val="16"/>
          <w:szCs w:val="16"/>
        </w:rPr>
        <w:t>Социолингвистика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1A3E" w:rsidRPr="00524DE4" w:rsidRDefault="00291A3E" w:rsidP="00291A3E">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291A3E" w:rsidRPr="00524DE4" w:rsidRDefault="00291A3E" w:rsidP="00291A3E">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w:t>
      </w:r>
      <w:r w:rsidRPr="00524DE4">
        <w:rPr>
          <w:sz w:val="16"/>
          <w:szCs w:val="16"/>
        </w:rPr>
        <w:lastRenderedPageBreak/>
        <w:t>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291A3E" w:rsidRPr="00524DE4" w:rsidRDefault="00291A3E" w:rsidP="00291A3E">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1A3E" w:rsidRPr="00524DE4" w:rsidRDefault="00291A3E" w:rsidP="00291A3E">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291A3E" w:rsidRPr="00524DE4" w:rsidRDefault="00291A3E" w:rsidP="00291A3E">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1A3E" w:rsidRPr="00524DE4" w:rsidRDefault="00291A3E" w:rsidP="00291A3E">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C5FC9" w:rsidRDefault="007F4B97" w:rsidP="00705FB5">
      <w:pPr>
        <w:tabs>
          <w:tab w:val="left" w:pos="900"/>
        </w:tabs>
        <w:jc w:val="both"/>
        <w:rPr>
          <w:b/>
          <w:sz w:val="24"/>
          <w:szCs w:val="24"/>
        </w:rPr>
      </w:pPr>
    </w:p>
    <w:p w:rsidR="003A71E4" w:rsidRPr="00BC5FC9" w:rsidRDefault="007F4B97" w:rsidP="00705FB5">
      <w:pPr>
        <w:tabs>
          <w:tab w:val="left" w:pos="900"/>
        </w:tabs>
        <w:ind w:firstLine="709"/>
        <w:jc w:val="both"/>
        <w:rPr>
          <w:b/>
          <w:sz w:val="24"/>
          <w:szCs w:val="24"/>
        </w:rPr>
      </w:pPr>
      <w:r w:rsidRPr="00BC5FC9">
        <w:rPr>
          <w:b/>
          <w:sz w:val="24"/>
          <w:szCs w:val="24"/>
        </w:rPr>
        <w:t>5.</w:t>
      </w:r>
      <w:r w:rsidR="00114770" w:rsidRPr="00BC5FC9">
        <w:rPr>
          <w:b/>
          <w:sz w:val="24"/>
          <w:szCs w:val="24"/>
        </w:rPr>
        <w:t>3</w:t>
      </w:r>
      <w:r w:rsidRPr="00BC5FC9">
        <w:rPr>
          <w:b/>
          <w:sz w:val="24"/>
          <w:szCs w:val="24"/>
        </w:rPr>
        <w:t xml:space="preserve"> Содержание дисциплины</w:t>
      </w:r>
    </w:p>
    <w:p w:rsidR="004D48B2" w:rsidRPr="00BC5FC9" w:rsidRDefault="004D48B2" w:rsidP="00CB7C38">
      <w:pPr>
        <w:ind w:right="162"/>
        <w:jc w:val="both"/>
        <w:rPr>
          <w:sz w:val="24"/>
          <w:szCs w:val="24"/>
        </w:rPr>
      </w:pPr>
      <w:r w:rsidRPr="00BC5FC9">
        <w:rPr>
          <w:sz w:val="24"/>
          <w:szCs w:val="24"/>
        </w:rPr>
        <w:t xml:space="preserve">Раздел 1 </w:t>
      </w:r>
    </w:p>
    <w:p w:rsidR="000F01BD" w:rsidRPr="000F01BD" w:rsidRDefault="000F01BD" w:rsidP="000F01BD">
      <w:pPr>
        <w:widowControl/>
        <w:tabs>
          <w:tab w:val="left" w:pos="10475"/>
        </w:tabs>
        <w:autoSpaceDE/>
        <w:autoSpaceDN/>
        <w:adjustRightInd/>
        <w:ind w:right="-2"/>
        <w:jc w:val="both"/>
        <w:rPr>
          <w:sz w:val="24"/>
          <w:szCs w:val="24"/>
        </w:rPr>
      </w:pPr>
      <w:r w:rsidRPr="000F01BD">
        <w:rPr>
          <w:b/>
          <w:sz w:val="24"/>
          <w:szCs w:val="24"/>
        </w:rPr>
        <w:t>Тема 1. Предмет социолингвистики и социологии языка</w:t>
      </w:r>
    </w:p>
    <w:p w:rsidR="000F01BD" w:rsidRPr="000F01BD" w:rsidRDefault="000F01BD" w:rsidP="000F01BD">
      <w:pPr>
        <w:widowControl/>
        <w:tabs>
          <w:tab w:val="left" w:pos="10475"/>
        </w:tabs>
        <w:autoSpaceDE/>
        <w:autoSpaceDN/>
        <w:adjustRightInd/>
        <w:ind w:right="-2"/>
        <w:jc w:val="both"/>
        <w:rPr>
          <w:sz w:val="24"/>
          <w:szCs w:val="24"/>
        </w:rPr>
      </w:pPr>
      <w:r w:rsidRPr="000F01BD">
        <w:rPr>
          <w:sz w:val="24"/>
          <w:szCs w:val="24"/>
        </w:rPr>
        <w:t>Объект и предмет науки. Особенности объекта социальных наук. Различные подходы к определению предмета социолингвистики. Место социолингвистики и социологии языка среди других дисциплин о языке и обществе. Лингвистические науки ХХ в. и общество: этнолингвистика, психолингвистика, экономическая лингвистика, социолингвистика. Основные предметные области социолингвистических исследований: диахроническая – синхроническая социолингвистика, микросоциолингвистика – макросоциолингвистика.  Понятие языковой структуры. Понятие социальной структуры. Человек, индивид, личность, социум, общество. Экоантропоцентрическая парадигма в современной социологии.</w:t>
      </w:r>
    </w:p>
    <w:p w:rsidR="000F01BD" w:rsidRPr="000F01BD" w:rsidRDefault="000F01BD" w:rsidP="000F01BD">
      <w:pPr>
        <w:widowControl/>
        <w:tabs>
          <w:tab w:val="left" w:pos="10475"/>
        </w:tabs>
        <w:autoSpaceDE/>
        <w:autoSpaceDN/>
        <w:adjustRightInd/>
        <w:ind w:right="-2" w:firstLine="142"/>
        <w:jc w:val="both"/>
        <w:rPr>
          <w:sz w:val="24"/>
          <w:szCs w:val="24"/>
        </w:rPr>
      </w:pPr>
    </w:p>
    <w:p w:rsidR="000F01BD" w:rsidRPr="000F01BD" w:rsidRDefault="000F01BD" w:rsidP="000F01BD">
      <w:pPr>
        <w:widowControl/>
        <w:tabs>
          <w:tab w:val="left" w:pos="10475"/>
        </w:tabs>
        <w:autoSpaceDE/>
        <w:autoSpaceDN/>
        <w:adjustRightInd/>
        <w:ind w:right="-2" w:firstLine="142"/>
        <w:jc w:val="both"/>
        <w:rPr>
          <w:b/>
          <w:sz w:val="24"/>
          <w:szCs w:val="24"/>
        </w:rPr>
      </w:pPr>
      <w:r w:rsidRPr="000F01BD">
        <w:rPr>
          <w:b/>
          <w:sz w:val="24"/>
          <w:szCs w:val="24"/>
        </w:rPr>
        <w:t>Тема 2. Основные сведения о языке. Историческое становление и современное состояние социолингвистики в России и за рубежом</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 xml:space="preserve">Определение языка. Основные противопоставления языкового описания: внешнее </w:t>
      </w:r>
      <w:r w:rsidRPr="000F01BD">
        <w:rPr>
          <w:sz w:val="24"/>
          <w:szCs w:val="24"/>
          <w:lang w:val="en-US"/>
        </w:rPr>
        <w:t>vs</w:t>
      </w:r>
      <w:r w:rsidRPr="000F01BD">
        <w:rPr>
          <w:sz w:val="24"/>
          <w:szCs w:val="24"/>
        </w:rPr>
        <w:t xml:space="preserve">. внутреннее, язык </w:t>
      </w:r>
      <w:r w:rsidRPr="000F01BD">
        <w:rPr>
          <w:sz w:val="24"/>
          <w:szCs w:val="24"/>
          <w:lang w:val="en-US"/>
        </w:rPr>
        <w:t>vs</w:t>
      </w:r>
      <w:r w:rsidRPr="000F01BD">
        <w:rPr>
          <w:sz w:val="24"/>
          <w:szCs w:val="24"/>
        </w:rPr>
        <w:t xml:space="preserve">. речь, система </w:t>
      </w:r>
      <w:r w:rsidRPr="000F01BD">
        <w:rPr>
          <w:sz w:val="24"/>
          <w:szCs w:val="24"/>
          <w:lang w:val="en-US"/>
        </w:rPr>
        <w:t>vs</w:t>
      </w:r>
      <w:r w:rsidRPr="000F01BD">
        <w:rPr>
          <w:sz w:val="24"/>
          <w:szCs w:val="24"/>
        </w:rPr>
        <w:t xml:space="preserve">. структура, синхрония </w:t>
      </w:r>
      <w:r w:rsidRPr="000F01BD">
        <w:rPr>
          <w:sz w:val="24"/>
          <w:szCs w:val="24"/>
          <w:lang w:val="en-US"/>
        </w:rPr>
        <w:t>vs</w:t>
      </w:r>
      <w:r w:rsidRPr="000F01BD">
        <w:rPr>
          <w:sz w:val="24"/>
          <w:szCs w:val="24"/>
        </w:rPr>
        <w:t>. диахрония. Уровневая структура языковой системы: фонематический, морфологический, лексический, синтаксический уровни. Свойства языковой системы: иерархичность, динамичность, знаковость.</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Основания для классификаций функций языка. Специфические языковые функции: коммуникативная, сигнификативная, когнитивная и эвристическая. Понятие коммуникативного акта. Структурные элементы коммуникативного акта. Иерархия социальных функций языка: основные функции и производные. История развития социолингвистических взглядов в России и языковом пространстве Советского Союза. Исследование взаимосвязи языка и общества в США и Канаде. Социологическое направление в лингвистических школах Европы. Исследование функциональной стороны языка учеными Японии.</w:t>
      </w:r>
    </w:p>
    <w:p w:rsidR="000F01BD" w:rsidRPr="000F01BD" w:rsidRDefault="000F01BD" w:rsidP="000F01BD">
      <w:pPr>
        <w:widowControl/>
        <w:tabs>
          <w:tab w:val="left" w:pos="10475"/>
        </w:tabs>
        <w:autoSpaceDE/>
        <w:autoSpaceDN/>
        <w:adjustRightInd/>
        <w:ind w:right="-2" w:firstLine="142"/>
        <w:jc w:val="both"/>
        <w:rPr>
          <w:sz w:val="24"/>
          <w:szCs w:val="24"/>
        </w:rPr>
      </w:pPr>
    </w:p>
    <w:p w:rsidR="000F01BD" w:rsidRPr="000F01BD" w:rsidRDefault="000F01BD" w:rsidP="000F01BD">
      <w:pPr>
        <w:widowControl/>
        <w:tabs>
          <w:tab w:val="left" w:pos="10475"/>
        </w:tabs>
        <w:autoSpaceDE/>
        <w:autoSpaceDN/>
        <w:adjustRightInd/>
        <w:ind w:right="-2"/>
        <w:jc w:val="both"/>
        <w:rPr>
          <w:b/>
          <w:sz w:val="24"/>
          <w:szCs w:val="24"/>
        </w:rPr>
      </w:pPr>
      <w:r w:rsidRPr="000F01BD">
        <w:rPr>
          <w:b/>
          <w:sz w:val="24"/>
          <w:szCs w:val="24"/>
        </w:rPr>
        <w:t>Тема 3. Происхождение языка</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lastRenderedPageBreak/>
        <w:t>Суть философской проблемы происхождения языка. Филогенез и онтогенез человека. Значимость проблемы для  феноменологии человека. Научные критерии проверки истинности гипотез о происхождении языка. Гипотезы и теории происхождения языка. Анализ их достоинств и недостатков. Новейшие научные открытия и связанные с ними изменения в предметной области происхождения языка.</w:t>
      </w:r>
    </w:p>
    <w:p w:rsidR="000F01BD" w:rsidRPr="000F01BD" w:rsidRDefault="000F01BD" w:rsidP="000F01BD">
      <w:pPr>
        <w:widowControl/>
        <w:tabs>
          <w:tab w:val="left" w:pos="10475"/>
        </w:tabs>
        <w:autoSpaceDE/>
        <w:autoSpaceDN/>
        <w:adjustRightInd/>
        <w:ind w:right="-2" w:firstLine="142"/>
        <w:jc w:val="both"/>
        <w:rPr>
          <w:sz w:val="24"/>
          <w:szCs w:val="24"/>
        </w:rPr>
      </w:pPr>
    </w:p>
    <w:p w:rsidR="000F01BD" w:rsidRPr="000F01BD" w:rsidRDefault="000F01BD" w:rsidP="000F01BD">
      <w:pPr>
        <w:widowControl/>
        <w:tabs>
          <w:tab w:val="left" w:pos="10475"/>
        </w:tabs>
        <w:autoSpaceDE/>
        <w:autoSpaceDN/>
        <w:adjustRightInd/>
        <w:ind w:right="-2"/>
        <w:jc w:val="both"/>
        <w:rPr>
          <w:b/>
          <w:sz w:val="24"/>
          <w:szCs w:val="24"/>
        </w:rPr>
      </w:pPr>
      <w:r w:rsidRPr="000F01BD">
        <w:rPr>
          <w:b/>
          <w:sz w:val="24"/>
          <w:szCs w:val="24"/>
        </w:rPr>
        <w:t>Тема 4. Социальная и функциональная дифференциация языка и общества</w:t>
      </w:r>
    </w:p>
    <w:p w:rsidR="000F01BD" w:rsidRPr="000F01BD" w:rsidRDefault="000F01BD" w:rsidP="000F01BD">
      <w:pPr>
        <w:widowControl/>
        <w:tabs>
          <w:tab w:val="left" w:pos="10260"/>
          <w:tab w:val="left" w:pos="10475"/>
        </w:tabs>
        <w:autoSpaceDE/>
        <w:autoSpaceDN/>
        <w:adjustRightInd/>
        <w:ind w:right="-2" w:firstLine="142"/>
        <w:jc w:val="both"/>
        <w:rPr>
          <w:sz w:val="24"/>
          <w:szCs w:val="24"/>
        </w:rPr>
      </w:pPr>
      <w:r w:rsidRPr="000F01BD">
        <w:rPr>
          <w:sz w:val="24"/>
          <w:szCs w:val="24"/>
        </w:rPr>
        <w:t>Социальная дифференциация языка в связи с социальным расслоением общества. Проблема изоморфизма социальных и языковых структур. Территориальные и социальные диалекты. Просторечие. Характеристика разновидностей языка по функциям, доминантам, сферам употребления, языковым средствам выражения, социальной базе носителей идиома, жанровому разнообразию. Гендерлект, феминистская лингвистика. Эконолингвистика.</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Ситуативно-стилистическая вариативность языка. Регистр. Стратификационная и ситуативная вариативность языковых единиц различных уровней. Формы существования языка, их взаимодействие и взаимовлияние. Речевые портреты социальных групп.</w:t>
      </w:r>
    </w:p>
    <w:p w:rsidR="000F01BD" w:rsidRPr="000F01BD" w:rsidRDefault="000F01BD" w:rsidP="000F01BD">
      <w:pPr>
        <w:widowControl/>
        <w:tabs>
          <w:tab w:val="left" w:pos="10475"/>
        </w:tabs>
        <w:autoSpaceDE/>
        <w:autoSpaceDN/>
        <w:adjustRightInd/>
        <w:ind w:right="-2" w:firstLine="142"/>
        <w:jc w:val="both"/>
        <w:rPr>
          <w:sz w:val="24"/>
          <w:szCs w:val="24"/>
        </w:rPr>
      </w:pPr>
    </w:p>
    <w:p w:rsidR="000F01BD" w:rsidRPr="000F01BD" w:rsidRDefault="000F01BD" w:rsidP="000F01BD">
      <w:pPr>
        <w:widowControl/>
        <w:tabs>
          <w:tab w:val="left" w:pos="10475"/>
        </w:tabs>
        <w:autoSpaceDE/>
        <w:autoSpaceDN/>
        <w:adjustRightInd/>
        <w:ind w:right="-2"/>
        <w:jc w:val="both"/>
        <w:rPr>
          <w:b/>
          <w:sz w:val="24"/>
          <w:szCs w:val="24"/>
        </w:rPr>
      </w:pPr>
      <w:r w:rsidRPr="000F01BD">
        <w:rPr>
          <w:b/>
          <w:sz w:val="24"/>
          <w:szCs w:val="24"/>
        </w:rPr>
        <w:t>Тема 5. Язык. Мышление. Культура</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Проблема отражения действительности в языке. Понятие образа мира и языковой картины мира. История развития теоретических взглядов на проблему. Гипотеза лингвистической относительности Сепира-Уорфа. Отношение норм поведения и мышления к языку. Национально-культурная специфика речевого поведения. Влияние языка на познавательные процессы в филогенезе и онтогенезе. Язык и когнитивная деятельность. Виды мышления. Языковые проблемы межкультурной коммуникации.</w:t>
      </w:r>
    </w:p>
    <w:p w:rsidR="000F01BD" w:rsidRPr="000F01BD" w:rsidRDefault="000F01BD" w:rsidP="000F01BD">
      <w:pPr>
        <w:widowControl/>
        <w:tabs>
          <w:tab w:val="left" w:pos="10475"/>
        </w:tabs>
        <w:autoSpaceDE/>
        <w:autoSpaceDN/>
        <w:adjustRightInd/>
        <w:ind w:right="-2"/>
        <w:jc w:val="both"/>
        <w:rPr>
          <w:sz w:val="24"/>
          <w:szCs w:val="24"/>
        </w:rPr>
      </w:pPr>
    </w:p>
    <w:p w:rsidR="000F01BD" w:rsidRPr="000F01BD" w:rsidRDefault="000F01BD" w:rsidP="000F01BD">
      <w:pPr>
        <w:widowControl/>
        <w:tabs>
          <w:tab w:val="left" w:pos="10475"/>
        </w:tabs>
        <w:autoSpaceDE/>
        <w:autoSpaceDN/>
        <w:adjustRightInd/>
        <w:ind w:right="-2" w:firstLine="142"/>
        <w:jc w:val="both"/>
        <w:rPr>
          <w:b/>
          <w:sz w:val="24"/>
          <w:szCs w:val="24"/>
        </w:rPr>
      </w:pPr>
      <w:r w:rsidRPr="000F01BD">
        <w:rPr>
          <w:b/>
          <w:sz w:val="24"/>
          <w:szCs w:val="24"/>
        </w:rPr>
        <w:t>Тема 6. Языковые и социальные нормы</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Понятие языковой нормы. Правильность с позиции языкового знака. Правильность в системе понятий Э.Косериу. Узус и норма. Сверхправильность, ее лингвистический механизм и социальная оценка. Эталон. Кодификация языковых норм. Корреляция формирования языковых и социальных норм. Интегральные критерии нормативного языкового варианта. Языковая норма как явление социальное, системное и психофизиологическое.</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Литературный язык, его основные характеристики и функциональные стили.</w:t>
      </w:r>
    </w:p>
    <w:p w:rsidR="000F01BD" w:rsidRDefault="000F01BD" w:rsidP="000F01BD">
      <w:pPr>
        <w:widowControl/>
        <w:tabs>
          <w:tab w:val="left" w:pos="10475"/>
        </w:tabs>
        <w:autoSpaceDE/>
        <w:autoSpaceDN/>
        <w:adjustRightInd/>
        <w:ind w:right="-2"/>
        <w:jc w:val="both"/>
        <w:rPr>
          <w:sz w:val="24"/>
          <w:szCs w:val="24"/>
        </w:rPr>
      </w:pPr>
    </w:p>
    <w:p w:rsidR="000F01BD" w:rsidRPr="000F01BD" w:rsidRDefault="000F01BD" w:rsidP="000F01BD">
      <w:pPr>
        <w:ind w:right="162"/>
        <w:jc w:val="both"/>
        <w:rPr>
          <w:sz w:val="24"/>
          <w:szCs w:val="24"/>
        </w:rPr>
      </w:pPr>
      <w:r>
        <w:rPr>
          <w:sz w:val="24"/>
          <w:szCs w:val="24"/>
        </w:rPr>
        <w:t>Раздел 2</w:t>
      </w:r>
    </w:p>
    <w:p w:rsidR="000F01BD" w:rsidRPr="000F01BD" w:rsidRDefault="000F01BD" w:rsidP="000F01BD">
      <w:pPr>
        <w:widowControl/>
        <w:tabs>
          <w:tab w:val="left" w:pos="10475"/>
        </w:tabs>
        <w:autoSpaceDE/>
        <w:autoSpaceDN/>
        <w:adjustRightInd/>
        <w:ind w:right="-2" w:firstLine="142"/>
        <w:jc w:val="both"/>
        <w:rPr>
          <w:b/>
          <w:sz w:val="24"/>
          <w:szCs w:val="24"/>
        </w:rPr>
      </w:pPr>
      <w:r w:rsidRPr="000F01BD">
        <w:rPr>
          <w:b/>
          <w:sz w:val="24"/>
          <w:szCs w:val="24"/>
        </w:rPr>
        <w:t>Тема 7. Развитие языка и развитие общества</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Понятие прогресса в языке. Развитие языка во внутриструктурном и функциональном аспектах. Движущие силы языкового развития. Соотношение темпов развития языка и развития общества. Своеобразие языка на различных ступенях общественно-экономических формаций. Культурно-историческое развитие языка. Основные роды фактуры речи. Влияние их специфики на общественные институты. Язык и научно-технический прогресс.</w:t>
      </w:r>
    </w:p>
    <w:p w:rsidR="000F01BD" w:rsidRPr="000F01BD" w:rsidRDefault="000F01BD" w:rsidP="000F01BD">
      <w:pPr>
        <w:widowControl/>
        <w:tabs>
          <w:tab w:val="left" w:pos="10475"/>
        </w:tabs>
        <w:autoSpaceDE/>
        <w:autoSpaceDN/>
        <w:adjustRightInd/>
        <w:ind w:right="-2" w:firstLine="142"/>
        <w:jc w:val="both"/>
        <w:rPr>
          <w:sz w:val="24"/>
          <w:szCs w:val="24"/>
        </w:rPr>
      </w:pPr>
    </w:p>
    <w:p w:rsidR="000F01BD" w:rsidRPr="000F01BD" w:rsidRDefault="000F01BD" w:rsidP="000F01BD">
      <w:pPr>
        <w:widowControl/>
        <w:tabs>
          <w:tab w:val="left" w:pos="10475"/>
        </w:tabs>
        <w:autoSpaceDE/>
        <w:autoSpaceDN/>
        <w:adjustRightInd/>
        <w:ind w:right="-2" w:firstLine="142"/>
        <w:jc w:val="both"/>
        <w:rPr>
          <w:b/>
          <w:sz w:val="24"/>
          <w:szCs w:val="24"/>
        </w:rPr>
      </w:pPr>
      <w:r w:rsidRPr="000F01BD">
        <w:rPr>
          <w:b/>
          <w:sz w:val="24"/>
          <w:szCs w:val="24"/>
        </w:rPr>
        <w:t>Тема 8. Этническая функция языка</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Этническое самосознание. Социальная идентичность. Роль языка в интеграции этноса. Соотношение понятий этнической группы, национальности, нации. Аксиологическая классификация национальных языков. Отношение к языку: индивидуальный и коллективный выбор языка. Статус языка. Государственный, официальный, титульный языки. Родной язык, материнский язык, первый язык. Язык и диалект; лингвистические и социальные критерии их различения.</w:t>
      </w:r>
    </w:p>
    <w:p w:rsidR="000F01BD" w:rsidRPr="000F01BD" w:rsidRDefault="000F01BD" w:rsidP="000F01BD">
      <w:pPr>
        <w:widowControl/>
        <w:tabs>
          <w:tab w:val="left" w:pos="10475"/>
        </w:tabs>
        <w:autoSpaceDE/>
        <w:autoSpaceDN/>
        <w:adjustRightInd/>
        <w:ind w:right="-2" w:firstLine="142"/>
        <w:jc w:val="both"/>
        <w:rPr>
          <w:sz w:val="24"/>
          <w:szCs w:val="24"/>
        </w:rPr>
      </w:pPr>
    </w:p>
    <w:p w:rsidR="000F01BD" w:rsidRPr="000F01BD" w:rsidRDefault="000F01BD" w:rsidP="000F01BD">
      <w:pPr>
        <w:widowControl/>
        <w:tabs>
          <w:tab w:val="left" w:pos="10475"/>
        </w:tabs>
        <w:autoSpaceDE/>
        <w:autoSpaceDN/>
        <w:adjustRightInd/>
        <w:ind w:right="-2" w:firstLine="142"/>
        <w:jc w:val="both"/>
        <w:rPr>
          <w:b/>
          <w:sz w:val="24"/>
          <w:szCs w:val="24"/>
        </w:rPr>
      </w:pPr>
      <w:r w:rsidRPr="000F01BD">
        <w:rPr>
          <w:b/>
          <w:sz w:val="24"/>
          <w:szCs w:val="24"/>
        </w:rPr>
        <w:t xml:space="preserve">Тема </w:t>
      </w:r>
      <w:r>
        <w:rPr>
          <w:b/>
          <w:sz w:val="24"/>
          <w:szCs w:val="24"/>
        </w:rPr>
        <w:t>9</w:t>
      </w:r>
      <w:r w:rsidRPr="000F01BD">
        <w:rPr>
          <w:b/>
          <w:sz w:val="24"/>
          <w:szCs w:val="24"/>
        </w:rPr>
        <w:t>. Проявление национального характера в языке</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 xml:space="preserve">История развития теоретических взглядов на взаимосвязь языка и духа народа. Методологические предпосылки выявления национального характера. Источники и методы изучения национального характера. Анализ языка как особое средство исследования стереотипных </w:t>
      </w:r>
      <w:r w:rsidRPr="000F01BD">
        <w:rPr>
          <w:sz w:val="24"/>
          <w:szCs w:val="24"/>
        </w:rPr>
        <w:lastRenderedPageBreak/>
        <w:t>психографических характеристик нации. Русский язык и психологические особенности русского характера (в сравнении с англосаксонской культурой). Социальные импликации проявления национального характера в языке.</w:t>
      </w:r>
    </w:p>
    <w:p w:rsidR="000F01BD" w:rsidRPr="000F01BD" w:rsidRDefault="000F01BD" w:rsidP="000F01BD">
      <w:pPr>
        <w:widowControl/>
        <w:tabs>
          <w:tab w:val="left" w:pos="10475"/>
        </w:tabs>
        <w:autoSpaceDE/>
        <w:autoSpaceDN/>
        <w:adjustRightInd/>
        <w:ind w:right="-2" w:firstLine="142"/>
        <w:jc w:val="both"/>
        <w:rPr>
          <w:sz w:val="24"/>
          <w:szCs w:val="24"/>
        </w:rPr>
      </w:pPr>
    </w:p>
    <w:p w:rsidR="000F01BD" w:rsidRPr="000F01BD" w:rsidRDefault="000F01BD" w:rsidP="000F01BD">
      <w:pPr>
        <w:widowControl/>
        <w:tabs>
          <w:tab w:val="left" w:pos="10475"/>
        </w:tabs>
        <w:autoSpaceDE/>
        <w:autoSpaceDN/>
        <w:adjustRightInd/>
        <w:ind w:right="-2" w:firstLine="142"/>
        <w:jc w:val="both"/>
        <w:rPr>
          <w:b/>
          <w:sz w:val="24"/>
          <w:szCs w:val="24"/>
        </w:rPr>
      </w:pPr>
      <w:r>
        <w:rPr>
          <w:b/>
          <w:sz w:val="24"/>
          <w:szCs w:val="24"/>
        </w:rPr>
        <w:t>Тема 10</w:t>
      </w:r>
      <w:r w:rsidRPr="000F01BD">
        <w:rPr>
          <w:b/>
          <w:sz w:val="24"/>
          <w:szCs w:val="24"/>
        </w:rPr>
        <w:t>. Языковая ситуация</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Понятие языковой ситуации. Дифференциальные признаки языковых ситуаций. Языковые меньшинства. Социальная роль языков в полиэтнических обществах. Иерархия языков и социальная иерархия. Социальные причины вымирания языков в различных регионах мира. Язык и религия. Язык и образование. Языковые конфликты. Социальный контекст функционирования современного русского языка. Национально-языковые проблемы в постсоветском пространстве.</w:t>
      </w:r>
    </w:p>
    <w:p w:rsidR="000F01BD" w:rsidRPr="000F01BD" w:rsidRDefault="000F01BD" w:rsidP="000F01BD">
      <w:pPr>
        <w:widowControl/>
        <w:tabs>
          <w:tab w:val="left" w:pos="10475"/>
        </w:tabs>
        <w:autoSpaceDE/>
        <w:autoSpaceDN/>
        <w:adjustRightInd/>
        <w:ind w:right="-2" w:firstLine="142"/>
        <w:jc w:val="both"/>
        <w:rPr>
          <w:sz w:val="24"/>
          <w:szCs w:val="24"/>
        </w:rPr>
      </w:pPr>
    </w:p>
    <w:p w:rsidR="000F01BD" w:rsidRPr="000F01BD" w:rsidRDefault="000F01BD" w:rsidP="000F01BD">
      <w:pPr>
        <w:widowControl/>
        <w:tabs>
          <w:tab w:val="left" w:pos="10475"/>
        </w:tabs>
        <w:autoSpaceDE/>
        <w:autoSpaceDN/>
        <w:adjustRightInd/>
        <w:ind w:right="-2" w:firstLine="142"/>
        <w:jc w:val="both"/>
        <w:rPr>
          <w:b/>
          <w:sz w:val="24"/>
          <w:szCs w:val="24"/>
        </w:rPr>
      </w:pPr>
      <w:r>
        <w:rPr>
          <w:b/>
          <w:sz w:val="24"/>
          <w:szCs w:val="24"/>
        </w:rPr>
        <w:t>Тема 11</w:t>
      </w:r>
      <w:r w:rsidRPr="000F01BD">
        <w:rPr>
          <w:b/>
          <w:sz w:val="24"/>
          <w:szCs w:val="24"/>
        </w:rPr>
        <w:t>. Языковая политика</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Понятие языковой политики. Субъекты языковой политики. Языковое планирование. Языковое прогнозирование. Языковое строительство. Основные направления и содержание языковой политики. Теоретический, юридический, административный и экономический компоненты языковой политики. Законы о языках и возможности их реализации. Национально-языковая политика в полиэтнических государствах. Модели национально-языковой политики на языковом пространстве бывшего СССР и в зарубежных странах. Соответствие выбираемой модели национально-языковой политики  конкретным признакам языковой ситуации.  Проблема вымирания языков в современном мире.</w:t>
      </w:r>
    </w:p>
    <w:p w:rsidR="000F01BD" w:rsidRPr="000F01BD" w:rsidRDefault="000F01BD" w:rsidP="000F01BD">
      <w:pPr>
        <w:widowControl/>
        <w:tabs>
          <w:tab w:val="left" w:pos="10260"/>
          <w:tab w:val="left" w:pos="10475"/>
        </w:tabs>
        <w:autoSpaceDE/>
        <w:autoSpaceDN/>
        <w:adjustRightInd/>
        <w:ind w:right="-2" w:firstLine="142"/>
        <w:jc w:val="both"/>
        <w:rPr>
          <w:sz w:val="24"/>
          <w:szCs w:val="24"/>
        </w:rPr>
      </w:pPr>
      <w:r w:rsidRPr="000F01BD">
        <w:rPr>
          <w:sz w:val="24"/>
          <w:szCs w:val="24"/>
        </w:rPr>
        <w:t>Политика языкового нормирования. Политика именований.</w:t>
      </w:r>
    </w:p>
    <w:p w:rsidR="000F01BD" w:rsidRPr="000F01BD" w:rsidRDefault="000F01BD" w:rsidP="000F01BD">
      <w:pPr>
        <w:widowControl/>
        <w:tabs>
          <w:tab w:val="left" w:pos="10475"/>
        </w:tabs>
        <w:autoSpaceDE/>
        <w:autoSpaceDN/>
        <w:adjustRightInd/>
        <w:ind w:right="-2" w:firstLine="142"/>
        <w:jc w:val="both"/>
        <w:rPr>
          <w:sz w:val="24"/>
          <w:szCs w:val="24"/>
        </w:rPr>
      </w:pPr>
    </w:p>
    <w:p w:rsidR="000F01BD" w:rsidRPr="000F01BD" w:rsidRDefault="000F01BD" w:rsidP="000F01BD">
      <w:pPr>
        <w:widowControl/>
        <w:tabs>
          <w:tab w:val="left" w:pos="10475"/>
        </w:tabs>
        <w:autoSpaceDE/>
        <w:autoSpaceDN/>
        <w:adjustRightInd/>
        <w:ind w:right="-2" w:firstLine="142"/>
        <w:jc w:val="both"/>
        <w:rPr>
          <w:b/>
          <w:sz w:val="24"/>
          <w:szCs w:val="24"/>
        </w:rPr>
      </w:pPr>
      <w:r w:rsidRPr="000F01BD">
        <w:rPr>
          <w:b/>
          <w:sz w:val="24"/>
          <w:szCs w:val="24"/>
        </w:rPr>
        <w:t>Тема 1</w:t>
      </w:r>
      <w:r>
        <w:rPr>
          <w:b/>
          <w:sz w:val="24"/>
          <w:szCs w:val="24"/>
        </w:rPr>
        <w:t>2</w:t>
      </w:r>
      <w:r w:rsidRPr="000F01BD">
        <w:rPr>
          <w:b/>
          <w:sz w:val="24"/>
          <w:szCs w:val="24"/>
        </w:rPr>
        <w:t>. Принципы и методы социолингвистических исследований</w:t>
      </w:r>
    </w:p>
    <w:p w:rsidR="000F01BD" w:rsidRPr="000F01BD" w:rsidRDefault="000F01BD" w:rsidP="000F01BD">
      <w:pPr>
        <w:widowControl/>
        <w:tabs>
          <w:tab w:val="left" w:pos="10475"/>
        </w:tabs>
        <w:autoSpaceDE/>
        <w:autoSpaceDN/>
        <w:adjustRightInd/>
        <w:ind w:right="-2" w:firstLine="142"/>
        <w:jc w:val="both"/>
        <w:rPr>
          <w:sz w:val="24"/>
          <w:szCs w:val="24"/>
        </w:rPr>
      </w:pPr>
      <w:r w:rsidRPr="000F01BD">
        <w:rPr>
          <w:sz w:val="24"/>
          <w:szCs w:val="24"/>
        </w:rPr>
        <w:t>Специфика изучения объекта социальных наук. Качественные и количественные методы. Прямые и непрямые методики. Социальная маркированность языковых единиц. Собственные методы социолингвистики и используемые методы других наук. Области применения методик. Методы отбора информантов, сбора материала, анализа полученных данных. Методические приемы основных направлений социолингвистики. Применение новых информационных технологий в социолингвистических исследованиях.</w:t>
      </w:r>
    </w:p>
    <w:p w:rsidR="00CF1BF6" w:rsidRPr="00BC5FC9" w:rsidRDefault="00CF1BF6" w:rsidP="00F06F02">
      <w:pPr>
        <w:rPr>
          <w:b/>
          <w:sz w:val="24"/>
          <w:szCs w:val="24"/>
        </w:rPr>
      </w:pPr>
    </w:p>
    <w:p w:rsidR="003A71E4" w:rsidRPr="00BC5FC9" w:rsidRDefault="00F803A3" w:rsidP="00F803A3">
      <w:pPr>
        <w:tabs>
          <w:tab w:val="left" w:pos="900"/>
        </w:tabs>
        <w:ind w:firstLine="709"/>
        <w:jc w:val="both"/>
        <w:rPr>
          <w:b/>
          <w:sz w:val="24"/>
          <w:szCs w:val="24"/>
        </w:rPr>
      </w:pPr>
      <w:r w:rsidRPr="00BC5FC9">
        <w:rPr>
          <w:b/>
          <w:sz w:val="24"/>
          <w:szCs w:val="24"/>
        </w:rPr>
        <w:t>6. Перечень учебно-методического обеспечения для самостоятельной работы обучающихся по дисциплине</w:t>
      </w:r>
    </w:p>
    <w:p w:rsidR="003A57B5" w:rsidRPr="00BC5FC9" w:rsidRDefault="003A57B5" w:rsidP="005C133E">
      <w:pPr>
        <w:pStyle w:val="a4"/>
        <w:numPr>
          <w:ilvl w:val="0"/>
          <w:numId w:val="6"/>
        </w:numPr>
        <w:jc w:val="both"/>
        <w:rPr>
          <w:rFonts w:ascii="Times New Roman" w:hAnsi="Times New Roman"/>
          <w:sz w:val="24"/>
          <w:szCs w:val="24"/>
        </w:rPr>
      </w:pPr>
      <w:r w:rsidRPr="00BC5FC9">
        <w:rPr>
          <w:rFonts w:ascii="Times New Roman" w:hAnsi="Times New Roman"/>
          <w:sz w:val="24"/>
          <w:szCs w:val="24"/>
        </w:rPr>
        <w:t>Методические указания  для обучающихся по освоению дисциплины «</w:t>
      </w:r>
      <w:r w:rsidR="000F01BD">
        <w:rPr>
          <w:rFonts w:ascii="Times New Roman" w:hAnsi="Times New Roman"/>
          <w:sz w:val="24"/>
          <w:szCs w:val="24"/>
        </w:rPr>
        <w:t>Социолингвистика</w:t>
      </w:r>
      <w:r w:rsidRPr="00BC5FC9">
        <w:rPr>
          <w:rFonts w:ascii="Times New Roman" w:hAnsi="Times New Roman"/>
          <w:sz w:val="24"/>
          <w:szCs w:val="24"/>
        </w:rPr>
        <w:t>»/</w:t>
      </w:r>
      <w:r w:rsidR="00516F43" w:rsidRPr="00BC5FC9">
        <w:rPr>
          <w:rFonts w:ascii="Times New Roman" w:hAnsi="Times New Roman"/>
          <w:sz w:val="24"/>
          <w:szCs w:val="24"/>
        </w:rPr>
        <w:t xml:space="preserve"> </w:t>
      </w:r>
      <w:r w:rsidR="00185641" w:rsidRPr="00BC5FC9">
        <w:rPr>
          <w:rFonts w:ascii="Times New Roman" w:hAnsi="Times New Roman"/>
          <w:sz w:val="24"/>
          <w:szCs w:val="24"/>
        </w:rPr>
        <w:t>О.В. Попова</w:t>
      </w:r>
      <w:r w:rsidRPr="00BC5FC9">
        <w:rPr>
          <w:rFonts w:ascii="Times New Roman" w:hAnsi="Times New Roman"/>
          <w:sz w:val="24"/>
          <w:szCs w:val="24"/>
        </w:rPr>
        <w:t xml:space="preserve">. </w:t>
      </w:r>
      <w:r w:rsidR="00920199" w:rsidRPr="00BC5FC9">
        <w:rPr>
          <w:rFonts w:ascii="Times New Roman" w:hAnsi="Times New Roman"/>
          <w:sz w:val="24"/>
          <w:szCs w:val="24"/>
        </w:rPr>
        <w:t xml:space="preserve">– Омск: </w:t>
      </w:r>
      <w:r w:rsidRPr="00BC5FC9">
        <w:rPr>
          <w:rFonts w:ascii="Times New Roman" w:hAnsi="Times New Roman"/>
          <w:sz w:val="24"/>
          <w:szCs w:val="24"/>
        </w:rPr>
        <w:t>Изд-во Омской гуманитарной академии, 20</w:t>
      </w:r>
      <w:r w:rsidR="00B86434">
        <w:rPr>
          <w:rFonts w:ascii="Times New Roman" w:hAnsi="Times New Roman"/>
          <w:sz w:val="24"/>
          <w:szCs w:val="24"/>
        </w:rPr>
        <w:t>2</w:t>
      </w:r>
      <w:r w:rsidR="00567169">
        <w:rPr>
          <w:rFonts w:ascii="Times New Roman" w:hAnsi="Times New Roman"/>
          <w:sz w:val="24"/>
          <w:szCs w:val="24"/>
        </w:rPr>
        <w:t>3</w:t>
      </w:r>
      <w:bookmarkStart w:id="3" w:name="_GoBack"/>
      <w:bookmarkEnd w:id="3"/>
      <w:r w:rsidR="00920199" w:rsidRPr="00BC5FC9">
        <w:rPr>
          <w:rFonts w:ascii="Times New Roman" w:hAnsi="Times New Roman"/>
          <w:sz w:val="24"/>
          <w:szCs w:val="24"/>
        </w:rPr>
        <w:t xml:space="preserve">. </w:t>
      </w:r>
    </w:p>
    <w:p w:rsidR="00EC2A60" w:rsidRPr="00EC2A60" w:rsidRDefault="00EC2A60" w:rsidP="00EC2A60">
      <w:pPr>
        <w:pStyle w:val="a4"/>
        <w:numPr>
          <w:ilvl w:val="0"/>
          <w:numId w:val="6"/>
        </w:numPr>
        <w:jc w:val="both"/>
        <w:rPr>
          <w:rFonts w:ascii="Times New Roman" w:hAnsi="Times New Roman"/>
          <w:sz w:val="24"/>
          <w:szCs w:val="24"/>
        </w:rPr>
      </w:pPr>
      <w:r w:rsidRPr="00EC2A6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C2A60" w:rsidRPr="00EC2A60" w:rsidRDefault="00EC2A60" w:rsidP="00EC2A60">
      <w:pPr>
        <w:pStyle w:val="a4"/>
        <w:numPr>
          <w:ilvl w:val="0"/>
          <w:numId w:val="6"/>
        </w:numPr>
        <w:jc w:val="both"/>
        <w:rPr>
          <w:rFonts w:ascii="Times New Roman" w:hAnsi="Times New Roman"/>
          <w:sz w:val="24"/>
          <w:szCs w:val="24"/>
        </w:rPr>
      </w:pPr>
      <w:r w:rsidRPr="00EC2A6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EC2A60" w:rsidRDefault="00EC2A60" w:rsidP="00EC2A60">
      <w:pPr>
        <w:pStyle w:val="a4"/>
        <w:numPr>
          <w:ilvl w:val="0"/>
          <w:numId w:val="6"/>
        </w:numPr>
        <w:spacing w:after="0"/>
        <w:jc w:val="both"/>
        <w:rPr>
          <w:rFonts w:ascii="Times New Roman" w:hAnsi="Times New Roman"/>
          <w:sz w:val="24"/>
          <w:szCs w:val="24"/>
        </w:rPr>
      </w:pPr>
      <w:r w:rsidRPr="00EC2A6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EC2A60">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r w:rsidR="00516F43" w:rsidRPr="00EC2A60">
        <w:rPr>
          <w:rFonts w:ascii="Times New Roman" w:hAnsi="Times New Roman"/>
          <w:sz w:val="24"/>
          <w:szCs w:val="24"/>
        </w:rPr>
        <w:t>.</w:t>
      </w:r>
    </w:p>
    <w:p w:rsidR="00FD6763" w:rsidRPr="00BC5FC9" w:rsidRDefault="00FD6763" w:rsidP="00705FB5">
      <w:pPr>
        <w:ind w:firstLine="709"/>
        <w:jc w:val="both"/>
        <w:rPr>
          <w:rFonts w:eastAsia="Calibri"/>
          <w:b/>
          <w:sz w:val="24"/>
          <w:szCs w:val="24"/>
        </w:rPr>
      </w:pPr>
    </w:p>
    <w:p w:rsidR="00785842" w:rsidRPr="00BC5FC9" w:rsidRDefault="00D83BF6" w:rsidP="00705FB5">
      <w:pPr>
        <w:ind w:firstLine="709"/>
        <w:jc w:val="both"/>
        <w:rPr>
          <w:b/>
          <w:sz w:val="24"/>
          <w:szCs w:val="24"/>
        </w:rPr>
      </w:pPr>
      <w:r>
        <w:rPr>
          <w:b/>
          <w:sz w:val="24"/>
          <w:szCs w:val="24"/>
        </w:rPr>
        <w:t>7</w:t>
      </w:r>
      <w:r w:rsidR="007F4B97" w:rsidRPr="00BC5FC9">
        <w:rPr>
          <w:b/>
          <w:sz w:val="24"/>
          <w:szCs w:val="24"/>
        </w:rPr>
        <w:t>.</w:t>
      </w:r>
      <w:r w:rsidR="007865CB" w:rsidRPr="00BC5FC9">
        <w:rPr>
          <w:b/>
          <w:sz w:val="24"/>
          <w:szCs w:val="24"/>
        </w:rPr>
        <w:t xml:space="preserve"> </w:t>
      </w:r>
      <w:r w:rsidR="00785842" w:rsidRPr="00BC5FC9">
        <w:rPr>
          <w:b/>
          <w:sz w:val="24"/>
          <w:szCs w:val="24"/>
        </w:rPr>
        <w:t>Перечень основной и дополнительной учебной литературы, необходимой для освоения дисциплины</w:t>
      </w:r>
    </w:p>
    <w:p w:rsidR="007D12AC" w:rsidRDefault="007D12AC" w:rsidP="007D12AC">
      <w:pPr>
        <w:ind w:firstLine="709"/>
        <w:rPr>
          <w:i/>
          <w:sz w:val="24"/>
          <w:szCs w:val="24"/>
        </w:rPr>
      </w:pPr>
      <w:r>
        <w:rPr>
          <w:b/>
          <w:i/>
          <w:sz w:val="24"/>
          <w:szCs w:val="24"/>
        </w:rPr>
        <w:t>Основная</w:t>
      </w:r>
      <w:r>
        <w:rPr>
          <w:i/>
          <w:sz w:val="24"/>
          <w:szCs w:val="24"/>
        </w:rPr>
        <w:t>:</w:t>
      </w:r>
    </w:p>
    <w:p w:rsidR="00AD17E8" w:rsidRPr="00AD17E8" w:rsidRDefault="00AD17E8" w:rsidP="007D12AC">
      <w:pPr>
        <w:numPr>
          <w:ilvl w:val="0"/>
          <w:numId w:val="23"/>
        </w:numPr>
        <w:tabs>
          <w:tab w:val="num" w:pos="0"/>
        </w:tabs>
        <w:ind w:left="0" w:firstLine="709"/>
        <w:jc w:val="both"/>
        <w:rPr>
          <w:b/>
          <w:i/>
          <w:sz w:val="24"/>
          <w:szCs w:val="24"/>
        </w:rPr>
      </w:pPr>
      <w:r w:rsidRPr="00AD17E8">
        <w:rPr>
          <w:rFonts w:eastAsia="Calibri"/>
          <w:i/>
          <w:iCs/>
          <w:sz w:val="24"/>
          <w:szCs w:val="24"/>
          <w:shd w:val="clear" w:color="auto" w:fill="FFFFFF"/>
          <w:lang w:eastAsia="en-US"/>
        </w:rPr>
        <w:t>Беликов, В. И. </w:t>
      </w:r>
      <w:r w:rsidRPr="00AD17E8">
        <w:rPr>
          <w:rFonts w:eastAsia="Calibri"/>
          <w:iCs/>
          <w:sz w:val="24"/>
          <w:szCs w:val="24"/>
          <w:shd w:val="clear" w:color="auto" w:fill="FFFFFF"/>
          <w:lang w:eastAsia="en-US"/>
        </w:rPr>
        <w:t>Социолингвистика : учебник для бакалавриата и магистратуры / В. И. Беликов, Л. П. Крысин. — 2-е изд., перераб. и доп. — Москва : Издательство Юрайт, 2017. — 337 с. — (Авторский учебник). — ISBN 978-5-534-00876-0. — Текст : электронный // ЭБС Юрайт [сайт]. — URL: </w:t>
      </w:r>
      <w:hyperlink r:id="rId8" w:history="1">
        <w:r w:rsidR="00982591">
          <w:rPr>
            <w:rStyle w:val="a7"/>
            <w:rFonts w:eastAsia="Calibri"/>
            <w:iCs/>
            <w:sz w:val="24"/>
            <w:szCs w:val="24"/>
            <w:shd w:val="clear" w:color="auto" w:fill="FFFFFF"/>
            <w:lang w:eastAsia="en-US"/>
          </w:rPr>
          <w:t>https://www.biblio-online.ru/bcode/399306</w:t>
        </w:r>
      </w:hyperlink>
    </w:p>
    <w:p w:rsidR="007D12AC" w:rsidRPr="00D50D92" w:rsidRDefault="00D50D92" w:rsidP="007D12AC">
      <w:pPr>
        <w:numPr>
          <w:ilvl w:val="0"/>
          <w:numId w:val="23"/>
        </w:numPr>
        <w:tabs>
          <w:tab w:val="num" w:pos="0"/>
        </w:tabs>
        <w:ind w:left="0" w:firstLine="709"/>
        <w:jc w:val="both"/>
        <w:rPr>
          <w:b/>
          <w:i/>
          <w:sz w:val="24"/>
          <w:szCs w:val="24"/>
        </w:rPr>
      </w:pPr>
      <w:r w:rsidRPr="00D50D92">
        <w:rPr>
          <w:i/>
          <w:iCs/>
          <w:color w:val="000000"/>
          <w:sz w:val="24"/>
          <w:szCs w:val="24"/>
          <w:shd w:val="clear" w:color="auto" w:fill="FCFCFC"/>
        </w:rPr>
        <w:t>Беликов, В. И. </w:t>
      </w:r>
      <w:r w:rsidRPr="00D50D92">
        <w:rPr>
          <w:color w:val="000000"/>
          <w:sz w:val="24"/>
          <w:szCs w:val="24"/>
          <w:shd w:val="clear" w:color="auto" w:fill="FCFCFC"/>
        </w:rPr>
        <w:t>Социолингвистика : учебник для бакалавриата и магистратуры / В. И. Беликов, Л. П. Крысин. — 2-е изд., перераб. и доп. — Москва : Издательство Юрайт, 2017. — 337 с. — (Авторский учебник). — ISBN 978-5-534-00876-0. — Текст : электронный // ЭБС Юрайт [сайт]. — URL: </w:t>
      </w:r>
      <w:hyperlink r:id="rId9" w:history="1">
        <w:r w:rsidR="00982591">
          <w:rPr>
            <w:rStyle w:val="a7"/>
            <w:sz w:val="24"/>
            <w:szCs w:val="24"/>
            <w:shd w:val="clear" w:color="auto" w:fill="FCFCFC"/>
          </w:rPr>
          <w:t>https://www.biblio-online.ru/bcode/399306</w:t>
        </w:r>
      </w:hyperlink>
    </w:p>
    <w:p w:rsidR="007D12AC" w:rsidRDefault="007D12AC" w:rsidP="007D12AC">
      <w:pPr>
        <w:tabs>
          <w:tab w:val="num" w:pos="0"/>
        </w:tabs>
        <w:ind w:firstLine="709"/>
        <w:jc w:val="both"/>
        <w:rPr>
          <w:i/>
          <w:sz w:val="24"/>
          <w:szCs w:val="24"/>
        </w:rPr>
      </w:pPr>
      <w:r>
        <w:rPr>
          <w:b/>
          <w:i/>
          <w:sz w:val="24"/>
          <w:szCs w:val="24"/>
        </w:rPr>
        <w:t>Дополнительная</w:t>
      </w:r>
      <w:r>
        <w:rPr>
          <w:i/>
          <w:sz w:val="24"/>
          <w:szCs w:val="24"/>
        </w:rPr>
        <w:t>:</w:t>
      </w:r>
    </w:p>
    <w:p w:rsidR="00D50D92" w:rsidRPr="00D50D92" w:rsidRDefault="00D50D92" w:rsidP="00705FB5">
      <w:pPr>
        <w:numPr>
          <w:ilvl w:val="0"/>
          <w:numId w:val="24"/>
        </w:numPr>
        <w:ind w:left="0" w:firstLine="709"/>
        <w:jc w:val="both"/>
        <w:rPr>
          <w:b/>
          <w:sz w:val="24"/>
          <w:szCs w:val="24"/>
        </w:rPr>
      </w:pPr>
      <w:r w:rsidRPr="00D50D92">
        <w:rPr>
          <w:i/>
          <w:iCs/>
          <w:sz w:val="24"/>
          <w:szCs w:val="24"/>
        </w:rPr>
        <w:t>Бодуэн де Куртенэ, И. А. </w:t>
      </w:r>
      <w:r w:rsidRPr="00D50D92">
        <w:rPr>
          <w:sz w:val="24"/>
          <w:szCs w:val="24"/>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10" w:history="1">
        <w:r w:rsidR="00982591">
          <w:rPr>
            <w:rStyle w:val="a7"/>
            <w:sz w:val="24"/>
            <w:szCs w:val="24"/>
          </w:rPr>
          <w:t>https://www.biblio-online.ru/bcode/415099  </w:t>
        </w:r>
      </w:hyperlink>
      <w:r w:rsidRPr="00D50D92">
        <w:rPr>
          <w:sz w:val="24"/>
          <w:szCs w:val="24"/>
        </w:rPr>
        <w:t> </w:t>
      </w:r>
    </w:p>
    <w:p w:rsidR="00937CB4" w:rsidRPr="00D50D92" w:rsidRDefault="00D50D92" w:rsidP="00705FB5">
      <w:pPr>
        <w:numPr>
          <w:ilvl w:val="0"/>
          <w:numId w:val="24"/>
        </w:numPr>
        <w:ind w:left="0" w:firstLine="709"/>
        <w:jc w:val="both"/>
        <w:rPr>
          <w:b/>
          <w:sz w:val="24"/>
          <w:szCs w:val="24"/>
        </w:rPr>
      </w:pPr>
      <w:r w:rsidRPr="00D50D92">
        <w:rPr>
          <w:i/>
          <w:iCs/>
          <w:sz w:val="24"/>
          <w:szCs w:val="24"/>
        </w:rPr>
        <w:t>Фортунатов, Ф. Ф. </w:t>
      </w:r>
      <w:r w:rsidRPr="00D50D92">
        <w:rPr>
          <w:sz w:val="24"/>
          <w:szCs w:val="24"/>
        </w:rPr>
        <w:t>Сравнительное языковедение / Ф. Ф. Фортунатов. — Москва : Издательство Юрайт, 2018. — 220 с. — (Антология мысли). — ISBN 978-5-534-02999-4. — Текст : электронный // ЭБС Юрайт [сайт]. — URL: </w:t>
      </w:r>
      <w:hyperlink r:id="rId11" w:history="1">
        <w:r w:rsidR="00982591">
          <w:rPr>
            <w:rStyle w:val="a7"/>
            <w:sz w:val="24"/>
            <w:szCs w:val="24"/>
          </w:rPr>
          <w:t>https://www.biblio-online.ru/bcode/414955  </w:t>
        </w:r>
      </w:hyperlink>
      <w:r w:rsidRPr="00D50D92">
        <w:rPr>
          <w:sz w:val="24"/>
          <w:szCs w:val="24"/>
        </w:rPr>
        <w:t> </w:t>
      </w:r>
    </w:p>
    <w:p w:rsidR="00D50D92" w:rsidRPr="00D50D92" w:rsidRDefault="00D50D92" w:rsidP="00D50D92">
      <w:pPr>
        <w:ind w:left="709"/>
        <w:jc w:val="both"/>
        <w:rPr>
          <w:b/>
          <w:sz w:val="24"/>
          <w:szCs w:val="24"/>
        </w:rPr>
      </w:pPr>
    </w:p>
    <w:p w:rsidR="00777B09" w:rsidRPr="00BC5FC9" w:rsidRDefault="00D83BF6" w:rsidP="00705FB5">
      <w:pPr>
        <w:ind w:firstLine="709"/>
        <w:jc w:val="both"/>
        <w:rPr>
          <w:b/>
          <w:sz w:val="24"/>
          <w:szCs w:val="24"/>
        </w:rPr>
      </w:pPr>
      <w:r>
        <w:rPr>
          <w:b/>
          <w:sz w:val="24"/>
          <w:szCs w:val="24"/>
        </w:rPr>
        <w:t>8</w:t>
      </w:r>
      <w:r w:rsidR="007F4B97" w:rsidRPr="00BC5FC9">
        <w:rPr>
          <w:b/>
          <w:sz w:val="24"/>
          <w:szCs w:val="24"/>
        </w:rPr>
        <w:t>.</w:t>
      </w:r>
      <w:r w:rsidR="00777B09" w:rsidRPr="00BC5FC9">
        <w:rPr>
          <w:b/>
          <w:sz w:val="24"/>
          <w:szCs w:val="24"/>
        </w:rPr>
        <w:t xml:space="preserve"> </w:t>
      </w:r>
      <w:r w:rsidR="007F4B97" w:rsidRPr="00BC5FC9">
        <w:rPr>
          <w:b/>
          <w:sz w:val="24"/>
          <w:szCs w:val="24"/>
        </w:rPr>
        <w:t>Перечень ресурсов информационно-телекоммуникационной сети «Интернет», необходимых для освоения дисциплины</w:t>
      </w:r>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ЭБС </w:t>
      </w:r>
      <w:r w:rsidRPr="00BC5FC9">
        <w:rPr>
          <w:rFonts w:ascii="Times New Roman" w:hAnsi="Times New Roman"/>
          <w:sz w:val="24"/>
          <w:szCs w:val="24"/>
          <w:lang w:val="en-US"/>
        </w:rPr>
        <w:t>IPRBooks</w:t>
      </w:r>
      <w:r w:rsidRPr="00BC5FC9">
        <w:rPr>
          <w:rFonts w:ascii="Times New Roman" w:hAnsi="Times New Roman"/>
          <w:sz w:val="24"/>
          <w:szCs w:val="24"/>
        </w:rPr>
        <w:t xml:space="preserve">  Режим доступа: </w:t>
      </w:r>
      <w:hyperlink r:id="rId12" w:history="1">
        <w:r w:rsidR="00982591">
          <w:rPr>
            <w:rStyle w:val="a7"/>
            <w:rFonts w:ascii="Times New Roman" w:hAnsi="Times New Roman"/>
            <w:sz w:val="24"/>
            <w:szCs w:val="24"/>
          </w:rPr>
          <w:t>http://www.iprbookshop.ru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ЭБС издательства «Юрайт» Режим доступа: </w:t>
      </w:r>
      <w:hyperlink r:id="rId13" w:history="1">
        <w:r w:rsidR="00982591">
          <w:rPr>
            <w:rStyle w:val="a7"/>
            <w:rFonts w:ascii="Times New Roman" w:hAnsi="Times New Roman"/>
            <w:sz w:val="24"/>
            <w:szCs w:val="24"/>
          </w:rPr>
          <w:t>http://biblio-online.ru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Единое окно доступа к образовательным ресурсам. Режим доступа: </w:t>
      </w:r>
      <w:hyperlink r:id="rId14" w:history="1">
        <w:r w:rsidR="00982591">
          <w:rPr>
            <w:rStyle w:val="a7"/>
            <w:rFonts w:ascii="Times New Roman" w:hAnsi="Times New Roman"/>
            <w:sz w:val="24"/>
            <w:szCs w:val="24"/>
          </w:rPr>
          <w:t>http://window.edu.ru/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Научная электронная библиотека e-library.ru Режим доступа: </w:t>
      </w:r>
      <w:hyperlink r:id="rId15" w:history="1">
        <w:r w:rsidR="00982591">
          <w:rPr>
            <w:rStyle w:val="a7"/>
            <w:rFonts w:ascii="Times New Roman" w:hAnsi="Times New Roman"/>
            <w:sz w:val="24"/>
            <w:szCs w:val="24"/>
          </w:rPr>
          <w:t>http://elibrary.ru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Ресурсы издательства Elsevier Режим доступа:  </w:t>
      </w:r>
      <w:hyperlink r:id="rId16" w:history="1">
        <w:r w:rsidR="00982591">
          <w:rPr>
            <w:rStyle w:val="a7"/>
            <w:rFonts w:ascii="Times New Roman" w:hAnsi="Times New Roman"/>
            <w:sz w:val="24"/>
            <w:szCs w:val="24"/>
          </w:rPr>
          <w:t>http://www.sciencedirect.com</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Федеральный портал «Российское образование» Режим доступа:  </w:t>
      </w:r>
      <w:hyperlink r:id="rId17" w:history="1">
        <w:r w:rsidR="00B25A8A">
          <w:rPr>
            <w:rStyle w:val="a7"/>
            <w:rFonts w:ascii="Times New Roman" w:hAnsi="Times New Roman"/>
            <w:sz w:val="24"/>
            <w:szCs w:val="24"/>
          </w:rPr>
          <w:t>www.edu.ru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Журналы Кембриджского университета Режим доступа: </w:t>
      </w:r>
      <w:hyperlink r:id="rId18" w:history="1">
        <w:r w:rsidR="00982591">
          <w:rPr>
            <w:rStyle w:val="a7"/>
            <w:rFonts w:ascii="Times New Roman" w:hAnsi="Times New Roman"/>
            <w:sz w:val="24"/>
            <w:szCs w:val="24"/>
          </w:rPr>
          <w:t>http://journals.cambridge.org</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Журналы Оксфордского университета Режим доступа:  </w:t>
      </w:r>
      <w:hyperlink r:id="rId19" w:history="1">
        <w:r w:rsidR="00982591">
          <w:rPr>
            <w:rStyle w:val="a7"/>
            <w:rFonts w:ascii="Times New Roman" w:hAnsi="Times New Roman"/>
            <w:sz w:val="24"/>
            <w:szCs w:val="24"/>
          </w:rPr>
          <w:t>http://www.oxfordjoumals.org</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Словари и энциклопедии на Академике Режим доступа: </w:t>
      </w:r>
      <w:hyperlink r:id="rId20" w:history="1">
        <w:r w:rsidR="00982591">
          <w:rPr>
            <w:rStyle w:val="a7"/>
            <w:rFonts w:ascii="Times New Roman" w:hAnsi="Times New Roman"/>
            <w:sz w:val="24"/>
            <w:szCs w:val="24"/>
          </w:rPr>
          <w:t>http://dic.academic.ru/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82591">
          <w:rPr>
            <w:rStyle w:val="a7"/>
            <w:rFonts w:ascii="Times New Roman" w:hAnsi="Times New Roman"/>
            <w:sz w:val="24"/>
            <w:szCs w:val="24"/>
          </w:rPr>
          <w:t>http://www.benran.ru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Госкомстата РФ. Режим доступа: </w:t>
      </w:r>
      <w:hyperlink r:id="rId22" w:history="1">
        <w:r w:rsidR="00982591">
          <w:rPr>
            <w:rStyle w:val="a7"/>
            <w:rFonts w:ascii="Times New Roman" w:hAnsi="Times New Roman"/>
            <w:sz w:val="24"/>
            <w:szCs w:val="24"/>
          </w:rPr>
          <w:t>http://www.gks.ru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Российской государственной библиотеки. Режим доступа: </w:t>
      </w:r>
      <w:hyperlink r:id="rId23" w:history="1">
        <w:r w:rsidR="00982591">
          <w:rPr>
            <w:rStyle w:val="a7"/>
            <w:rFonts w:ascii="Times New Roman" w:hAnsi="Times New Roman"/>
            <w:sz w:val="24"/>
            <w:szCs w:val="24"/>
          </w:rPr>
          <w:t>http://diss.rsl.ru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82591">
          <w:rPr>
            <w:rStyle w:val="a7"/>
            <w:rFonts w:ascii="Times New Roman" w:hAnsi="Times New Roman"/>
            <w:sz w:val="24"/>
            <w:szCs w:val="24"/>
          </w:rPr>
          <w:t>http://ru.spinform.ru</w:t>
        </w:r>
      </w:hyperlink>
    </w:p>
    <w:p w:rsidR="007F4B97" w:rsidRPr="00BC5FC9" w:rsidRDefault="007F4B97" w:rsidP="00A76E53">
      <w:pPr>
        <w:ind w:firstLine="709"/>
        <w:jc w:val="both"/>
        <w:rPr>
          <w:rFonts w:eastAsia="Calibri"/>
          <w:sz w:val="24"/>
          <w:szCs w:val="24"/>
        </w:rPr>
      </w:pPr>
      <w:r w:rsidRPr="00BC5FC9">
        <w:rPr>
          <w:sz w:val="24"/>
          <w:szCs w:val="24"/>
        </w:rPr>
        <w:t xml:space="preserve">Каждый обучающийся </w:t>
      </w:r>
      <w:r w:rsidR="00777B09" w:rsidRPr="00BC5FC9">
        <w:rPr>
          <w:sz w:val="24"/>
          <w:szCs w:val="24"/>
        </w:rPr>
        <w:t>Омской гуманитарной академии</w:t>
      </w:r>
      <w:r w:rsidRPr="00BC5FC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C5FC9">
        <w:rPr>
          <w:rFonts w:eastAsia="Calibri"/>
          <w:sz w:val="24"/>
          <w:szCs w:val="24"/>
        </w:rPr>
        <w:t xml:space="preserve"> </w:t>
      </w:r>
      <w:r w:rsidRPr="00BC5FC9">
        <w:rPr>
          <w:sz w:val="24"/>
          <w:szCs w:val="24"/>
        </w:rPr>
        <w:t xml:space="preserve">информационно-образовательной среде </w:t>
      </w:r>
      <w:r w:rsidR="00777B09" w:rsidRPr="00BC5FC9">
        <w:rPr>
          <w:sz w:val="24"/>
          <w:szCs w:val="24"/>
        </w:rPr>
        <w:t>Академии</w:t>
      </w:r>
      <w:r w:rsidRPr="00BC5FC9">
        <w:rPr>
          <w:sz w:val="24"/>
          <w:szCs w:val="24"/>
        </w:rPr>
        <w:t>. Электронно-библиотечная система</w:t>
      </w:r>
      <w:r w:rsidRPr="00BC5FC9">
        <w:rPr>
          <w:rFonts w:eastAsia="Calibri"/>
          <w:sz w:val="24"/>
          <w:szCs w:val="24"/>
        </w:rPr>
        <w:t xml:space="preserve"> </w:t>
      </w:r>
      <w:r w:rsidRPr="00BC5FC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C5FC9">
        <w:rPr>
          <w:rFonts w:eastAsia="Calibri"/>
          <w:sz w:val="24"/>
          <w:szCs w:val="24"/>
        </w:rPr>
        <w:t xml:space="preserve"> </w:t>
      </w:r>
      <w:r w:rsidRPr="00BC5FC9">
        <w:rPr>
          <w:sz w:val="24"/>
          <w:szCs w:val="24"/>
        </w:rPr>
        <w:t>доступ к информационно-телекоммуникационной сети «Интернет», и отвечает техническим требованиям организа</w:t>
      </w:r>
      <w:r w:rsidRPr="00BC5FC9">
        <w:rPr>
          <w:sz w:val="24"/>
          <w:szCs w:val="24"/>
        </w:rPr>
        <w:lastRenderedPageBreak/>
        <w:t>ции как на территории</w:t>
      </w:r>
      <w:r w:rsidRPr="00BC5FC9">
        <w:rPr>
          <w:rFonts w:eastAsia="Calibri"/>
          <w:sz w:val="24"/>
          <w:szCs w:val="24"/>
        </w:rPr>
        <w:t xml:space="preserve"> </w:t>
      </w:r>
      <w:r w:rsidRPr="00BC5FC9">
        <w:rPr>
          <w:sz w:val="24"/>
          <w:szCs w:val="24"/>
        </w:rPr>
        <w:t>организации, так и вне ее.</w:t>
      </w:r>
    </w:p>
    <w:p w:rsidR="007F4B97" w:rsidRPr="00BC5FC9" w:rsidRDefault="007F4B97" w:rsidP="00A76E53">
      <w:pPr>
        <w:ind w:firstLine="709"/>
        <w:jc w:val="both"/>
        <w:rPr>
          <w:rFonts w:eastAsia="Calibri"/>
          <w:sz w:val="24"/>
          <w:szCs w:val="24"/>
        </w:rPr>
      </w:pPr>
      <w:r w:rsidRPr="00BC5FC9">
        <w:rPr>
          <w:sz w:val="24"/>
          <w:szCs w:val="24"/>
        </w:rPr>
        <w:t>Электронная информационно-образовательная среда</w:t>
      </w:r>
      <w:r w:rsidR="005C20F0" w:rsidRPr="00BC5FC9">
        <w:rPr>
          <w:sz w:val="24"/>
          <w:szCs w:val="24"/>
        </w:rPr>
        <w:t xml:space="preserve"> </w:t>
      </w:r>
      <w:r w:rsidR="00777B09" w:rsidRPr="00BC5FC9">
        <w:rPr>
          <w:sz w:val="24"/>
          <w:szCs w:val="24"/>
        </w:rPr>
        <w:t>Академии</w:t>
      </w:r>
      <w:r w:rsidRPr="00BC5FC9">
        <w:rPr>
          <w:sz w:val="24"/>
          <w:szCs w:val="24"/>
        </w:rPr>
        <w:t xml:space="preserve"> обеспечивает:</w:t>
      </w:r>
      <w:r w:rsidRPr="00BC5FC9">
        <w:rPr>
          <w:rFonts w:eastAsia="Calibri"/>
          <w:sz w:val="24"/>
          <w:szCs w:val="24"/>
        </w:rPr>
        <w:t xml:space="preserve"> </w:t>
      </w:r>
      <w:r w:rsidRPr="00BC5FC9">
        <w:rPr>
          <w:sz w:val="24"/>
          <w:szCs w:val="24"/>
        </w:rPr>
        <w:t>доступ к учебным планам, рабочим программам дисциплин (модулей), практик, к</w:t>
      </w:r>
      <w:r w:rsidRPr="00BC5FC9">
        <w:rPr>
          <w:rFonts w:eastAsia="Calibri"/>
          <w:sz w:val="24"/>
          <w:szCs w:val="24"/>
        </w:rPr>
        <w:t xml:space="preserve"> </w:t>
      </w:r>
      <w:r w:rsidRPr="00BC5FC9">
        <w:rPr>
          <w:sz w:val="24"/>
          <w:szCs w:val="24"/>
        </w:rPr>
        <w:t>изданиям электронных библиотечных систем и электронным образовательным ресурсам,</w:t>
      </w:r>
      <w:r w:rsidRPr="00BC5FC9">
        <w:rPr>
          <w:rFonts w:eastAsia="Calibri"/>
          <w:sz w:val="24"/>
          <w:szCs w:val="24"/>
        </w:rPr>
        <w:t xml:space="preserve"> </w:t>
      </w:r>
      <w:r w:rsidRPr="00BC5FC9">
        <w:rPr>
          <w:sz w:val="24"/>
          <w:szCs w:val="24"/>
        </w:rPr>
        <w:t>указанным в рабочих программах;</w:t>
      </w:r>
      <w:r w:rsidRPr="00BC5FC9">
        <w:rPr>
          <w:rFonts w:eastAsia="Calibri"/>
          <w:sz w:val="24"/>
          <w:szCs w:val="24"/>
        </w:rPr>
        <w:t xml:space="preserve"> </w:t>
      </w:r>
      <w:r w:rsidRPr="00BC5FC9">
        <w:rPr>
          <w:sz w:val="24"/>
          <w:szCs w:val="24"/>
        </w:rPr>
        <w:t>фиксацию хода образовательного процесса, результатов промежуточной аттестации</w:t>
      </w:r>
      <w:r w:rsidRPr="00BC5FC9">
        <w:rPr>
          <w:rFonts w:eastAsia="Calibri"/>
          <w:sz w:val="24"/>
          <w:szCs w:val="24"/>
        </w:rPr>
        <w:t xml:space="preserve"> </w:t>
      </w:r>
      <w:r w:rsidRPr="00BC5FC9">
        <w:rPr>
          <w:sz w:val="24"/>
          <w:szCs w:val="24"/>
        </w:rPr>
        <w:t>и результатов освоения основной образовательной программы;</w:t>
      </w:r>
      <w:r w:rsidRPr="00BC5FC9">
        <w:rPr>
          <w:rFonts w:eastAsia="Calibri"/>
          <w:sz w:val="24"/>
          <w:szCs w:val="24"/>
        </w:rPr>
        <w:t xml:space="preserve"> </w:t>
      </w:r>
      <w:r w:rsidRPr="00BC5FC9">
        <w:rPr>
          <w:sz w:val="24"/>
          <w:szCs w:val="24"/>
        </w:rPr>
        <w:t>проведение всех видов занятий, процедур оценки результатов обучения, реализация</w:t>
      </w:r>
      <w:r w:rsidRPr="00BC5FC9">
        <w:rPr>
          <w:rFonts w:eastAsia="Calibri"/>
          <w:sz w:val="24"/>
          <w:szCs w:val="24"/>
        </w:rPr>
        <w:t xml:space="preserve"> </w:t>
      </w:r>
      <w:r w:rsidRPr="00BC5FC9">
        <w:rPr>
          <w:sz w:val="24"/>
          <w:szCs w:val="24"/>
        </w:rPr>
        <w:t>которых предусмотрена с применением электронного обучения, дистанционных</w:t>
      </w:r>
      <w:r w:rsidRPr="00BC5FC9">
        <w:rPr>
          <w:rFonts w:eastAsia="Calibri"/>
          <w:sz w:val="24"/>
          <w:szCs w:val="24"/>
        </w:rPr>
        <w:t xml:space="preserve"> </w:t>
      </w:r>
      <w:r w:rsidRPr="00BC5FC9">
        <w:rPr>
          <w:sz w:val="24"/>
          <w:szCs w:val="24"/>
        </w:rPr>
        <w:t>образовательных технологий;</w:t>
      </w:r>
      <w:r w:rsidRPr="00BC5FC9">
        <w:rPr>
          <w:rFonts w:eastAsia="Calibri"/>
          <w:sz w:val="24"/>
          <w:szCs w:val="24"/>
        </w:rPr>
        <w:t xml:space="preserve"> </w:t>
      </w:r>
      <w:r w:rsidRPr="00BC5FC9">
        <w:rPr>
          <w:sz w:val="24"/>
          <w:szCs w:val="24"/>
        </w:rPr>
        <w:t>формирование электронного портфолио обучающегося, в том числе сохранение</w:t>
      </w:r>
      <w:r w:rsidRPr="00BC5FC9">
        <w:rPr>
          <w:rFonts w:eastAsia="Calibri"/>
          <w:sz w:val="24"/>
          <w:szCs w:val="24"/>
        </w:rPr>
        <w:t xml:space="preserve"> </w:t>
      </w:r>
      <w:r w:rsidRPr="00BC5FC9">
        <w:rPr>
          <w:sz w:val="24"/>
          <w:szCs w:val="24"/>
        </w:rPr>
        <w:t>работ обучающегося, рецензий и оценок на эти работы со стороны любых участников</w:t>
      </w:r>
      <w:r w:rsidRPr="00BC5FC9">
        <w:rPr>
          <w:rFonts w:eastAsia="Calibri"/>
          <w:sz w:val="24"/>
          <w:szCs w:val="24"/>
        </w:rPr>
        <w:t xml:space="preserve"> </w:t>
      </w:r>
      <w:r w:rsidRPr="00BC5FC9">
        <w:rPr>
          <w:sz w:val="24"/>
          <w:szCs w:val="24"/>
        </w:rPr>
        <w:t>образовательного процесса;</w:t>
      </w:r>
      <w:r w:rsidRPr="00BC5FC9">
        <w:rPr>
          <w:rFonts w:eastAsia="Calibri"/>
          <w:sz w:val="24"/>
          <w:szCs w:val="24"/>
        </w:rPr>
        <w:t xml:space="preserve"> </w:t>
      </w:r>
      <w:r w:rsidRPr="00BC5FC9">
        <w:rPr>
          <w:sz w:val="24"/>
          <w:szCs w:val="24"/>
        </w:rPr>
        <w:t>взаимодействие между участниками образовательного процесса, в том числе</w:t>
      </w:r>
      <w:r w:rsidRPr="00BC5FC9">
        <w:rPr>
          <w:rFonts w:eastAsia="Calibri"/>
          <w:sz w:val="24"/>
          <w:szCs w:val="24"/>
        </w:rPr>
        <w:t xml:space="preserve"> </w:t>
      </w:r>
      <w:r w:rsidRPr="00BC5FC9">
        <w:rPr>
          <w:sz w:val="24"/>
          <w:szCs w:val="24"/>
        </w:rPr>
        <w:t>синхронное и (или) асинхронное взаимодействие посредством сети «Интернет».</w:t>
      </w:r>
    </w:p>
    <w:p w:rsidR="007F4B97" w:rsidRPr="00BC5FC9" w:rsidRDefault="007F4B97" w:rsidP="00705FB5">
      <w:pPr>
        <w:widowControl/>
        <w:autoSpaceDE/>
        <w:autoSpaceDN/>
        <w:adjustRightInd/>
        <w:contextualSpacing/>
        <w:jc w:val="both"/>
        <w:rPr>
          <w:rFonts w:eastAsia="Calibri"/>
          <w:sz w:val="24"/>
          <w:szCs w:val="24"/>
          <w:lang w:eastAsia="en-US"/>
        </w:rPr>
      </w:pPr>
    </w:p>
    <w:p w:rsidR="009528CA" w:rsidRPr="00BC5FC9" w:rsidRDefault="00D83BF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C5FC9">
        <w:rPr>
          <w:rFonts w:eastAsia="Calibri"/>
          <w:b/>
          <w:sz w:val="24"/>
          <w:szCs w:val="24"/>
          <w:lang w:eastAsia="en-US"/>
        </w:rPr>
        <w:t>.</w:t>
      </w:r>
      <w:r w:rsidR="009528CA" w:rsidRPr="00BC5FC9">
        <w:rPr>
          <w:rFonts w:eastAsia="Calibri"/>
          <w:b/>
          <w:sz w:val="24"/>
          <w:szCs w:val="24"/>
          <w:lang w:eastAsia="en-US"/>
        </w:rPr>
        <w:t xml:space="preserve"> </w:t>
      </w:r>
      <w:r w:rsidR="007F4B97" w:rsidRPr="00BC5FC9">
        <w:rPr>
          <w:rFonts w:eastAsia="Calibri"/>
          <w:b/>
          <w:sz w:val="24"/>
          <w:szCs w:val="24"/>
          <w:lang w:eastAsia="en-US"/>
        </w:rPr>
        <w:t>Методические указания для обу</w:t>
      </w:r>
      <w:r w:rsidR="009528CA" w:rsidRPr="00BC5FC9">
        <w:rPr>
          <w:rFonts w:eastAsia="Calibri"/>
          <w:b/>
          <w:sz w:val="24"/>
          <w:szCs w:val="24"/>
          <w:lang w:eastAsia="en-US"/>
        </w:rPr>
        <w:t>чающихся по освоению дисциплины</w:t>
      </w:r>
    </w:p>
    <w:p w:rsidR="007F4B97" w:rsidRPr="00BC5FC9" w:rsidRDefault="007F4B97" w:rsidP="00A76E53">
      <w:pPr>
        <w:ind w:firstLine="709"/>
        <w:jc w:val="both"/>
        <w:rPr>
          <w:sz w:val="24"/>
          <w:szCs w:val="24"/>
        </w:rPr>
      </w:pPr>
      <w:r w:rsidRPr="00BC5FC9">
        <w:rPr>
          <w:sz w:val="24"/>
          <w:szCs w:val="24"/>
        </w:rPr>
        <w:t>Для того чтобы успешно о</w:t>
      </w:r>
      <w:r w:rsidR="004E4DB2" w:rsidRPr="00BC5FC9">
        <w:rPr>
          <w:sz w:val="24"/>
          <w:szCs w:val="24"/>
        </w:rPr>
        <w:t xml:space="preserve">своить </w:t>
      </w:r>
      <w:r w:rsidRPr="00BC5FC9">
        <w:rPr>
          <w:sz w:val="24"/>
          <w:szCs w:val="24"/>
        </w:rPr>
        <w:t>дисциплин</w:t>
      </w:r>
      <w:r w:rsidR="004E4DB2" w:rsidRPr="00BC5FC9">
        <w:rPr>
          <w:sz w:val="24"/>
          <w:szCs w:val="24"/>
        </w:rPr>
        <w:t>у</w:t>
      </w:r>
      <w:r w:rsidRPr="00BC5FC9">
        <w:rPr>
          <w:sz w:val="24"/>
          <w:szCs w:val="24"/>
        </w:rPr>
        <w:t xml:space="preserve"> </w:t>
      </w:r>
      <w:r w:rsidR="009528CA" w:rsidRPr="00BC5FC9">
        <w:rPr>
          <w:bCs/>
          <w:sz w:val="24"/>
          <w:szCs w:val="24"/>
        </w:rPr>
        <w:t>«</w:t>
      </w:r>
      <w:r w:rsidR="00016DDE">
        <w:rPr>
          <w:bCs/>
          <w:sz w:val="24"/>
          <w:szCs w:val="24"/>
        </w:rPr>
        <w:t>Социолингвистика</w:t>
      </w:r>
      <w:r w:rsidR="009528CA" w:rsidRPr="00BC5FC9">
        <w:rPr>
          <w:bCs/>
          <w:sz w:val="24"/>
          <w:szCs w:val="24"/>
        </w:rPr>
        <w:t>»</w:t>
      </w:r>
      <w:r w:rsidRPr="00BC5FC9">
        <w:rPr>
          <w:bCs/>
          <w:sz w:val="24"/>
          <w:szCs w:val="24"/>
        </w:rPr>
        <w:t xml:space="preserve"> </w:t>
      </w:r>
      <w:r w:rsidRPr="00BC5FC9">
        <w:rPr>
          <w:sz w:val="24"/>
          <w:szCs w:val="24"/>
        </w:rPr>
        <w:t xml:space="preserve">обучающиеся должны выполнить следующие </w:t>
      </w:r>
      <w:r w:rsidR="004E4DB2" w:rsidRPr="00BC5FC9">
        <w:rPr>
          <w:sz w:val="24"/>
          <w:szCs w:val="24"/>
        </w:rPr>
        <w:t xml:space="preserve">методические </w:t>
      </w:r>
      <w:r w:rsidRPr="00BC5FC9">
        <w:rPr>
          <w:sz w:val="24"/>
          <w:szCs w:val="24"/>
        </w:rPr>
        <w:t>указания</w:t>
      </w:r>
      <w:r w:rsidR="004E4DB2" w:rsidRPr="00BC5FC9">
        <w:rPr>
          <w:sz w:val="24"/>
          <w:szCs w:val="24"/>
        </w:rPr>
        <w:t>.</w:t>
      </w:r>
    </w:p>
    <w:p w:rsidR="007F4B97" w:rsidRPr="00BC5FC9" w:rsidRDefault="007F4B97" w:rsidP="00A76E53">
      <w:pPr>
        <w:ind w:firstLine="709"/>
        <w:jc w:val="both"/>
        <w:rPr>
          <w:sz w:val="24"/>
          <w:szCs w:val="24"/>
        </w:rPr>
      </w:pPr>
      <w:r w:rsidRPr="00BC5FC9">
        <w:rPr>
          <w:sz w:val="24"/>
          <w:szCs w:val="24"/>
        </w:rPr>
        <w:t xml:space="preserve">Методические указания для обучающихся по освоению дисциплины для подготовки к занятиям </w:t>
      </w:r>
      <w:r w:rsidRPr="00BC5FC9">
        <w:rPr>
          <w:b/>
          <w:sz w:val="24"/>
          <w:szCs w:val="24"/>
        </w:rPr>
        <w:t>лекционного типа</w:t>
      </w:r>
      <w:r w:rsidRPr="00BC5FC9">
        <w:rPr>
          <w:sz w:val="24"/>
          <w:szCs w:val="24"/>
        </w:rPr>
        <w:t>:</w:t>
      </w:r>
    </w:p>
    <w:p w:rsidR="007F4B97" w:rsidRPr="00BC5FC9" w:rsidRDefault="007F4B97" w:rsidP="00A76E53">
      <w:pPr>
        <w:ind w:firstLine="709"/>
        <w:jc w:val="both"/>
        <w:rPr>
          <w:sz w:val="24"/>
          <w:szCs w:val="24"/>
        </w:rPr>
      </w:pPr>
      <w:r w:rsidRPr="00BC5FC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C5FC9" w:rsidRDefault="007F4B97" w:rsidP="00A76E53">
      <w:pPr>
        <w:ind w:firstLine="709"/>
        <w:jc w:val="both"/>
        <w:rPr>
          <w:b/>
          <w:sz w:val="24"/>
          <w:szCs w:val="24"/>
        </w:rPr>
      </w:pPr>
      <w:r w:rsidRPr="00BC5FC9">
        <w:rPr>
          <w:sz w:val="24"/>
          <w:szCs w:val="24"/>
        </w:rPr>
        <w:t xml:space="preserve"> Методические указания для обучающихся по освоению дисциплины для подготовки к занятиям </w:t>
      </w:r>
      <w:r w:rsidRPr="00BC5FC9">
        <w:rPr>
          <w:b/>
          <w:sz w:val="24"/>
          <w:szCs w:val="24"/>
        </w:rPr>
        <w:t xml:space="preserve">семинарского типа: </w:t>
      </w:r>
    </w:p>
    <w:p w:rsidR="007F4B97" w:rsidRPr="00BC5FC9" w:rsidRDefault="007F4B97" w:rsidP="00A76E53">
      <w:pPr>
        <w:ind w:firstLine="709"/>
        <w:jc w:val="both"/>
        <w:rPr>
          <w:sz w:val="24"/>
          <w:szCs w:val="24"/>
        </w:rPr>
      </w:pPr>
      <w:r w:rsidRPr="00BC5FC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w:t>
      </w:r>
      <w:r w:rsidRPr="00BC5FC9">
        <w:rPr>
          <w:sz w:val="24"/>
          <w:szCs w:val="24"/>
        </w:rPr>
        <w:lastRenderedPageBreak/>
        <w:t>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C5FC9" w:rsidRDefault="007F4B97" w:rsidP="00A76E53">
      <w:pPr>
        <w:ind w:firstLine="709"/>
        <w:jc w:val="both"/>
        <w:rPr>
          <w:b/>
          <w:sz w:val="24"/>
          <w:szCs w:val="24"/>
        </w:rPr>
      </w:pPr>
      <w:r w:rsidRPr="00BC5FC9">
        <w:rPr>
          <w:sz w:val="24"/>
          <w:szCs w:val="24"/>
        </w:rPr>
        <w:t xml:space="preserve">Методические указания для обучающихся по освоению дисциплины для </w:t>
      </w:r>
      <w:r w:rsidRPr="00BC5FC9">
        <w:rPr>
          <w:b/>
          <w:sz w:val="24"/>
          <w:szCs w:val="24"/>
        </w:rPr>
        <w:t>самостоятельной работы:</w:t>
      </w:r>
    </w:p>
    <w:p w:rsidR="007F4B97" w:rsidRPr="00BC5FC9" w:rsidRDefault="007F4B97" w:rsidP="00A76E53">
      <w:pPr>
        <w:ind w:firstLine="709"/>
        <w:jc w:val="both"/>
        <w:rPr>
          <w:sz w:val="24"/>
          <w:szCs w:val="24"/>
        </w:rPr>
      </w:pPr>
      <w:r w:rsidRPr="00BC5FC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C5FC9" w:rsidRDefault="007F4B97" w:rsidP="00A76E53">
      <w:pPr>
        <w:ind w:firstLine="709"/>
        <w:jc w:val="both"/>
        <w:rPr>
          <w:sz w:val="24"/>
          <w:szCs w:val="24"/>
        </w:rPr>
      </w:pPr>
      <w:r w:rsidRPr="00BC5FC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C5FC9" w:rsidRDefault="007F4B97" w:rsidP="00A76E53">
      <w:pPr>
        <w:ind w:firstLine="709"/>
        <w:jc w:val="both"/>
        <w:rPr>
          <w:sz w:val="24"/>
          <w:szCs w:val="24"/>
        </w:rPr>
      </w:pPr>
      <w:r w:rsidRPr="00BC5FC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C5FC9" w:rsidRDefault="007F4B97" w:rsidP="00A76E53">
      <w:pPr>
        <w:ind w:firstLine="709"/>
        <w:jc w:val="both"/>
        <w:rPr>
          <w:sz w:val="24"/>
          <w:szCs w:val="24"/>
        </w:rPr>
      </w:pPr>
      <w:r w:rsidRPr="00BC5FC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C5FC9" w:rsidRDefault="007F4B97" w:rsidP="00A76E53">
      <w:pPr>
        <w:ind w:firstLine="709"/>
        <w:jc w:val="both"/>
        <w:rPr>
          <w:sz w:val="24"/>
          <w:szCs w:val="24"/>
        </w:rPr>
      </w:pPr>
      <w:r w:rsidRPr="00BC5FC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C5FC9" w:rsidRDefault="007F4B97" w:rsidP="00A76E53">
      <w:pPr>
        <w:ind w:firstLine="709"/>
        <w:jc w:val="both"/>
        <w:rPr>
          <w:sz w:val="24"/>
          <w:szCs w:val="24"/>
        </w:rPr>
      </w:pPr>
      <w:r w:rsidRPr="00BC5FC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C5FC9" w:rsidRDefault="007F4B97" w:rsidP="00A76E53">
      <w:pPr>
        <w:ind w:firstLine="709"/>
        <w:jc w:val="both"/>
        <w:rPr>
          <w:sz w:val="24"/>
          <w:szCs w:val="24"/>
        </w:rPr>
      </w:pPr>
      <w:r w:rsidRPr="00BC5FC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C5FC9" w:rsidRDefault="007F4B97" w:rsidP="00A76E53">
      <w:pPr>
        <w:ind w:firstLine="709"/>
        <w:jc w:val="both"/>
        <w:rPr>
          <w:sz w:val="24"/>
          <w:szCs w:val="24"/>
        </w:rPr>
      </w:pPr>
      <w:r w:rsidRPr="00BC5FC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C5FC9" w:rsidRDefault="007F4B97" w:rsidP="00A76E53">
      <w:pPr>
        <w:ind w:firstLine="709"/>
        <w:jc w:val="both"/>
        <w:rPr>
          <w:sz w:val="24"/>
          <w:szCs w:val="24"/>
        </w:rPr>
      </w:pPr>
      <w:r w:rsidRPr="00BC5FC9">
        <w:rPr>
          <w:sz w:val="24"/>
          <w:szCs w:val="24"/>
        </w:rPr>
        <w:t>Следующим этапом работы</w:t>
      </w:r>
      <w:r w:rsidRPr="00BC5FC9">
        <w:rPr>
          <w:b/>
          <w:bCs/>
          <w:sz w:val="24"/>
          <w:szCs w:val="24"/>
        </w:rPr>
        <w:t xml:space="preserve"> </w:t>
      </w:r>
      <w:r w:rsidRPr="00BC5FC9">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w:t>
      </w:r>
      <w:r w:rsidRPr="00BC5FC9">
        <w:rPr>
          <w:sz w:val="24"/>
          <w:szCs w:val="24"/>
        </w:rPr>
        <w:lastRenderedPageBreak/>
        <w:t>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C5FC9" w:rsidRDefault="007F4B97" w:rsidP="00A76E53">
      <w:pPr>
        <w:ind w:firstLine="709"/>
        <w:jc w:val="both"/>
        <w:rPr>
          <w:sz w:val="24"/>
          <w:szCs w:val="24"/>
        </w:rPr>
      </w:pPr>
      <w:r w:rsidRPr="00BC5FC9">
        <w:rPr>
          <w:sz w:val="24"/>
          <w:szCs w:val="24"/>
        </w:rPr>
        <w:t>Таким образом, при работе с источниками и литературой важно уметь:</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обобщать полученную информацию, оценивать прослушанное и прочитанное;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готовить и презентовать развернутые сообщения типа доклада;</w:t>
      </w:r>
      <w:r w:rsidRPr="00BC5FC9">
        <w:rPr>
          <w:rFonts w:eastAsia="Calibri"/>
          <w:b/>
          <w:bCs/>
          <w:i/>
          <w:iCs/>
          <w:sz w:val="24"/>
          <w:szCs w:val="24"/>
          <w:lang w:eastAsia="en-US"/>
        </w:rPr>
        <w:t xml:space="preserve">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пользоваться реферативными и справочными материалами;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C5FC9" w:rsidRDefault="007F4B97" w:rsidP="00A76E53">
      <w:pPr>
        <w:ind w:firstLine="709"/>
        <w:jc w:val="both"/>
        <w:rPr>
          <w:sz w:val="24"/>
          <w:szCs w:val="24"/>
        </w:rPr>
      </w:pPr>
      <w:r w:rsidRPr="00BC5FC9">
        <w:rPr>
          <w:b/>
          <w:bCs/>
          <w:sz w:val="24"/>
          <w:szCs w:val="24"/>
        </w:rPr>
        <w:t>Подготовка к промежуточной аттестации</w:t>
      </w:r>
      <w:r w:rsidRPr="00BC5FC9">
        <w:rPr>
          <w:bCs/>
          <w:sz w:val="24"/>
          <w:szCs w:val="24"/>
        </w:rPr>
        <w:t>:</w:t>
      </w:r>
    </w:p>
    <w:p w:rsidR="007F4B97" w:rsidRPr="00BC5FC9" w:rsidRDefault="007F4B97" w:rsidP="00A76E53">
      <w:pPr>
        <w:ind w:firstLine="709"/>
        <w:jc w:val="both"/>
        <w:rPr>
          <w:sz w:val="24"/>
          <w:szCs w:val="24"/>
        </w:rPr>
      </w:pPr>
      <w:r w:rsidRPr="00BC5FC9">
        <w:rPr>
          <w:sz w:val="24"/>
          <w:szCs w:val="24"/>
        </w:rPr>
        <w:t>При подготовке к промежуточной аттестации целесообразно:</w:t>
      </w:r>
    </w:p>
    <w:p w:rsidR="007F4B97" w:rsidRPr="00BC5FC9" w:rsidRDefault="007F4B97" w:rsidP="00A76E53">
      <w:pPr>
        <w:ind w:firstLine="709"/>
        <w:jc w:val="both"/>
        <w:rPr>
          <w:sz w:val="24"/>
          <w:szCs w:val="24"/>
        </w:rPr>
      </w:pPr>
      <w:r w:rsidRPr="00BC5FC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C5FC9" w:rsidRDefault="007F4B97" w:rsidP="00A76E53">
      <w:pPr>
        <w:ind w:firstLine="709"/>
        <w:jc w:val="both"/>
        <w:rPr>
          <w:sz w:val="24"/>
          <w:szCs w:val="24"/>
        </w:rPr>
      </w:pPr>
      <w:r w:rsidRPr="00BC5FC9">
        <w:rPr>
          <w:sz w:val="24"/>
          <w:szCs w:val="24"/>
        </w:rPr>
        <w:t>- внимательно прочитать рекомендованную литературу;</w:t>
      </w:r>
    </w:p>
    <w:p w:rsidR="007F4B97" w:rsidRPr="00BC5FC9" w:rsidRDefault="007F4B97" w:rsidP="00A76E53">
      <w:pPr>
        <w:ind w:firstLine="709"/>
        <w:jc w:val="both"/>
        <w:rPr>
          <w:sz w:val="24"/>
          <w:szCs w:val="24"/>
        </w:rPr>
      </w:pPr>
      <w:r w:rsidRPr="00BC5FC9">
        <w:rPr>
          <w:sz w:val="24"/>
          <w:szCs w:val="24"/>
        </w:rPr>
        <w:t xml:space="preserve">- составить краткие конспекты ответов (планы ответов). </w:t>
      </w:r>
    </w:p>
    <w:p w:rsidR="007F4B97" w:rsidRPr="00BC5FC9" w:rsidRDefault="007F4B97" w:rsidP="00A76E53">
      <w:pPr>
        <w:ind w:firstLine="709"/>
        <w:jc w:val="both"/>
        <w:rPr>
          <w:sz w:val="24"/>
          <w:szCs w:val="24"/>
        </w:rPr>
      </w:pPr>
    </w:p>
    <w:p w:rsidR="009528CA" w:rsidRPr="00BC5FC9" w:rsidRDefault="000875BF" w:rsidP="00705FB5">
      <w:pPr>
        <w:widowControl/>
        <w:autoSpaceDE/>
        <w:adjustRightInd/>
        <w:ind w:firstLine="709"/>
        <w:contextualSpacing/>
        <w:jc w:val="both"/>
        <w:rPr>
          <w:rFonts w:eastAsia="Calibri"/>
          <w:b/>
          <w:sz w:val="24"/>
          <w:szCs w:val="24"/>
          <w:lang w:eastAsia="en-US"/>
        </w:rPr>
      </w:pPr>
      <w:r w:rsidRPr="00BC5FC9">
        <w:rPr>
          <w:rFonts w:eastAsia="Calibri"/>
          <w:b/>
          <w:sz w:val="24"/>
          <w:szCs w:val="24"/>
          <w:lang w:eastAsia="en-US"/>
        </w:rPr>
        <w:t>1</w:t>
      </w:r>
      <w:r w:rsidR="00D83BF6">
        <w:rPr>
          <w:rFonts w:eastAsia="Calibri"/>
          <w:b/>
          <w:sz w:val="24"/>
          <w:szCs w:val="24"/>
          <w:lang w:eastAsia="en-US"/>
        </w:rPr>
        <w:t>0</w:t>
      </w:r>
      <w:r w:rsidRPr="00BC5FC9">
        <w:rPr>
          <w:rFonts w:eastAsia="Calibri"/>
          <w:b/>
          <w:sz w:val="24"/>
          <w:szCs w:val="24"/>
          <w:lang w:eastAsia="en-US"/>
        </w:rPr>
        <w:t>.</w:t>
      </w:r>
      <w:r w:rsidR="009528CA" w:rsidRPr="00BC5FC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C5FC9" w:rsidRDefault="00CF2B2F" w:rsidP="00A76E53">
      <w:pPr>
        <w:widowControl/>
        <w:autoSpaceDE/>
        <w:adjustRightInd/>
        <w:ind w:firstLine="709"/>
        <w:jc w:val="both"/>
        <w:rPr>
          <w:sz w:val="24"/>
          <w:szCs w:val="24"/>
        </w:rPr>
      </w:pPr>
      <w:r w:rsidRPr="00BC5FC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C5FC9" w:rsidRDefault="00CF2B2F" w:rsidP="00705FB5">
      <w:pPr>
        <w:widowControl/>
        <w:autoSpaceDE/>
        <w:adjustRightInd/>
        <w:ind w:firstLine="709"/>
        <w:jc w:val="both"/>
        <w:rPr>
          <w:sz w:val="24"/>
          <w:szCs w:val="24"/>
        </w:rPr>
      </w:pPr>
      <w:r w:rsidRPr="00BC5FC9">
        <w:rPr>
          <w:sz w:val="24"/>
          <w:szCs w:val="24"/>
        </w:rPr>
        <w:t>На практических занятиях студенты представляют компьютерные презентации, подготовленные ими в часы</w:t>
      </w:r>
      <w:r w:rsidR="00A275E4" w:rsidRPr="00BC5FC9">
        <w:rPr>
          <w:sz w:val="24"/>
          <w:szCs w:val="24"/>
        </w:rPr>
        <w:t xml:space="preserve"> </w:t>
      </w:r>
      <w:r w:rsidRPr="00BC5FC9">
        <w:rPr>
          <w:sz w:val="24"/>
          <w:szCs w:val="24"/>
        </w:rPr>
        <w:t>самостоятельной работы.</w:t>
      </w:r>
    </w:p>
    <w:p w:rsidR="00CF2B2F" w:rsidRPr="00BC5FC9" w:rsidRDefault="00CF2B2F" w:rsidP="00A76E53">
      <w:pPr>
        <w:widowControl/>
        <w:autoSpaceDE/>
        <w:adjustRightInd/>
        <w:ind w:firstLine="709"/>
        <w:jc w:val="both"/>
        <w:rPr>
          <w:sz w:val="24"/>
          <w:szCs w:val="24"/>
        </w:rPr>
      </w:pPr>
      <w:r w:rsidRPr="00BC5FC9">
        <w:rPr>
          <w:sz w:val="24"/>
          <w:szCs w:val="24"/>
        </w:rPr>
        <w:t>Электронная информационно-образовательная среда Академии, работающая на платформе LMS Moodle, обеспечивает:</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доступ к учебным планам, рабочим программам дисциплин (модулей), практик, к изданиям эл</w:t>
      </w:r>
      <w:r w:rsidR="00BC5FC9" w:rsidRPr="00BC5FC9">
        <w:rPr>
          <w:sz w:val="24"/>
          <w:szCs w:val="24"/>
        </w:rPr>
        <w:t>ектронных библиотечных систем (</w:t>
      </w:r>
      <w:r w:rsidRPr="00BC5FC9">
        <w:rPr>
          <w:sz w:val="24"/>
          <w:szCs w:val="24"/>
        </w:rPr>
        <w:t>ЭБС IPRBooks</w:t>
      </w:r>
      <w:r w:rsidR="00951F6B" w:rsidRPr="00BC5FC9">
        <w:rPr>
          <w:sz w:val="24"/>
          <w:szCs w:val="24"/>
        </w:rPr>
        <w:t>, ЭБС Юрайт</w:t>
      </w:r>
      <w:r w:rsidRPr="00BC5FC9">
        <w:rPr>
          <w:sz w:val="24"/>
          <w:szCs w:val="24"/>
        </w:rPr>
        <w:t xml:space="preserve"> ) и электронным образовательным ресурсам, указанным в рабочих программах;</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C5FC9" w:rsidRDefault="00CF2B2F" w:rsidP="00705FB5">
      <w:pPr>
        <w:widowControl/>
        <w:autoSpaceDE/>
        <w:adjustRightInd/>
        <w:ind w:firstLine="709"/>
        <w:jc w:val="both"/>
        <w:rPr>
          <w:sz w:val="24"/>
          <w:szCs w:val="24"/>
        </w:rPr>
      </w:pPr>
      <w:r w:rsidRPr="00BC5FC9">
        <w:rPr>
          <w:sz w:val="24"/>
          <w:szCs w:val="24"/>
        </w:rPr>
        <w:t>•</w:t>
      </w:r>
      <w:r w:rsidRPr="00BC5FC9">
        <w:rPr>
          <w:sz w:val="24"/>
          <w:szCs w:val="24"/>
        </w:rPr>
        <w:tab/>
        <w:t>взаимодействие между участниками образовательного процесса, в том числе синхронное и (или) асинхронное в</w:t>
      </w:r>
      <w:r w:rsidR="00705FB5" w:rsidRPr="00BC5FC9">
        <w:rPr>
          <w:sz w:val="24"/>
          <w:szCs w:val="24"/>
        </w:rPr>
        <w:t>заимодействие посредством сети «Интернет».</w:t>
      </w:r>
    </w:p>
    <w:p w:rsidR="00CF2B2F" w:rsidRPr="00BC5FC9" w:rsidRDefault="00CF2B2F" w:rsidP="00A76E53">
      <w:pPr>
        <w:widowControl/>
        <w:autoSpaceDE/>
        <w:adjustRightInd/>
        <w:ind w:firstLine="709"/>
        <w:jc w:val="both"/>
        <w:rPr>
          <w:sz w:val="24"/>
          <w:szCs w:val="24"/>
        </w:rPr>
      </w:pPr>
      <w:r w:rsidRPr="00BC5FC9">
        <w:rPr>
          <w:sz w:val="24"/>
          <w:szCs w:val="24"/>
        </w:rPr>
        <w:t>При осуществлении образовательного процесса по дисциплине используются следующие информационные технологии: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сбор, хранение, систематизация и выдача учебной и научной информации;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обработка текстовой, графической и эмпирической информации;</w:t>
      </w:r>
    </w:p>
    <w:p w:rsidR="00CF2B2F" w:rsidRPr="00BC5FC9" w:rsidRDefault="00CF2B2F" w:rsidP="00A76E53">
      <w:pPr>
        <w:widowControl/>
        <w:autoSpaceDE/>
        <w:adjustRightInd/>
        <w:ind w:firstLine="709"/>
        <w:jc w:val="both"/>
        <w:rPr>
          <w:sz w:val="24"/>
          <w:szCs w:val="24"/>
        </w:rPr>
      </w:pPr>
      <w:r w:rsidRPr="00BC5FC9">
        <w:rPr>
          <w:sz w:val="24"/>
          <w:szCs w:val="24"/>
        </w:rPr>
        <w:lastRenderedPageBreak/>
        <w:t>•</w:t>
      </w:r>
      <w:r w:rsidRPr="00BC5FC9">
        <w:rPr>
          <w:sz w:val="24"/>
          <w:szCs w:val="24"/>
        </w:rPr>
        <w:tab/>
        <w:t>подготовка, конструирование и презентация итогов исследовательской и аналитической деятельности;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компьютерное тестирование;</w:t>
      </w:r>
    </w:p>
    <w:p w:rsidR="00CF2B2F" w:rsidRPr="00BC5FC9" w:rsidRDefault="00CF2B2F" w:rsidP="00705FB5">
      <w:pPr>
        <w:widowControl/>
        <w:autoSpaceDE/>
        <w:adjustRightInd/>
        <w:ind w:firstLine="709"/>
        <w:jc w:val="both"/>
        <w:rPr>
          <w:sz w:val="24"/>
          <w:szCs w:val="24"/>
        </w:rPr>
      </w:pPr>
      <w:r w:rsidRPr="00BC5FC9">
        <w:rPr>
          <w:sz w:val="24"/>
          <w:szCs w:val="24"/>
        </w:rPr>
        <w:t>•</w:t>
      </w:r>
      <w:r w:rsidRPr="00BC5FC9">
        <w:rPr>
          <w:sz w:val="24"/>
          <w:szCs w:val="24"/>
        </w:rPr>
        <w:tab/>
        <w:t>демонстрация мультимедийных материалов.</w:t>
      </w:r>
    </w:p>
    <w:p w:rsidR="00D83BF6" w:rsidRPr="00793E1B" w:rsidRDefault="00D83BF6" w:rsidP="00D83BF6">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83BF6" w:rsidRPr="00D15AF6" w:rsidRDefault="00D83BF6" w:rsidP="00D83BF6">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83BF6" w:rsidRPr="00DE57A0" w:rsidRDefault="00D83BF6" w:rsidP="00D83BF6">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83BF6" w:rsidRDefault="00D83BF6" w:rsidP="00D83BF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83BF6" w:rsidRPr="00423C33" w:rsidRDefault="00D83BF6" w:rsidP="00D83BF6">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83BF6" w:rsidRPr="00423C33" w:rsidRDefault="00D83BF6" w:rsidP="00D83BF6">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C1B15" w:rsidRDefault="00D83BF6" w:rsidP="001C1B1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42A75" w:rsidRDefault="00342A75" w:rsidP="001C1B15">
      <w:pPr>
        <w:widowControl/>
        <w:autoSpaceDE/>
        <w:adjustRightInd/>
        <w:ind w:firstLine="709"/>
        <w:jc w:val="both"/>
        <w:rPr>
          <w:b/>
          <w:bCs/>
          <w:color w:val="000000"/>
          <w:sz w:val="24"/>
          <w:szCs w:val="24"/>
        </w:rPr>
      </w:pPr>
    </w:p>
    <w:p w:rsidR="001C1B15" w:rsidRPr="001C1B15" w:rsidRDefault="001C1B15" w:rsidP="00342A75">
      <w:pPr>
        <w:widowControl/>
        <w:autoSpaceDE/>
        <w:adjustRightInd/>
        <w:ind w:firstLine="709"/>
        <w:jc w:val="center"/>
        <w:rPr>
          <w:color w:val="000000"/>
          <w:sz w:val="24"/>
          <w:szCs w:val="24"/>
        </w:rPr>
      </w:pPr>
      <w:r>
        <w:rPr>
          <w:b/>
          <w:bCs/>
          <w:color w:val="000000"/>
          <w:sz w:val="24"/>
          <w:szCs w:val="24"/>
        </w:rPr>
        <w:t>Современные профессиональные базы данных и информационные справочные системы</w:t>
      </w:r>
    </w:p>
    <w:p w:rsidR="001C1B15" w:rsidRDefault="001C1B15" w:rsidP="001C1B15">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82591">
          <w:rPr>
            <w:rStyle w:val="a7"/>
            <w:rFonts w:ascii="Times New Roman" w:hAnsi="Times New Roman"/>
            <w:sz w:val="24"/>
            <w:szCs w:val="24"/>
          </w:rPr>
          <w:t>http://www.consultant.ru/edu/student/study/</w:t>
        </w:r>
      </w:hyperlink>
    </w:p>
    <w:p w:rsidR="001C1B15" w:rsidRDefault="001C1B15" w:rsidP="001C1B15">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82591">
          <w:rPr>
            <w:rStyle w:val="a7"/>
            <w:rFonts w:ascii="Times New Roman" w:hAnsi="Times New Roman"/>
            <w:sz w:val="24"/>
            <w:szCs w:val="24"/>
          </w:rPr>
          <w:t>http://edu.garant.ru/omga/</w:t>
        </w:r>
      </w:hyperlink>
    </w:p>
    <w:p w:rsidR="001C1B15" w:rsidRDefault="001C1B15" w:rsidP="001C1B15">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982591">
          <w:rPr>
            <w:rStyle w:val="a7"/>
            <w:rFonts w:ascii="Times New Roman" w:hAnsi="Times New Roman"/>
            <w:sz w:val="24"/>
            <w:szCs w:val="24"/>
          </w:rPr>
          <w:t>http://pravo.gov.ru..</w:t>
        </w:r>
      </w:hyperlink>
      <w:r>
        <w:rPr>
          <w:rFonts w:ascii="Times New Roman" w:hAnsi="Times New Roman"/>
          <w:color w:val="000000"/>
          <w:sz w:val="24"/>
          <w:szCs w:val="24"/>
        </w:rPr>
        <w:t>.</w:t>
      </w:r>
    </w:p>
    <w:p w:rsidR="001C1B15" w:rsidRDefault="001C1B15" w:rsidP="001C1B15">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982591">
          <w:rPr>
            <w:rStyle w:val="a7"/>
            <w:rFonts w:ascii="Times New Roman" w:hAnsi="Times New Roman"/>
            <w:sz w:val="24"/>
            <w:szCs w:val="24"/>
          </w:rPr>
          <w:t>http://fgosvo.ru..</w:t>
        </w:r>
      </w:hyperlink>
      <w:r>
        <w:rPr>
          <w:rFonts w:ascii="Times New Roman" w:hAnsi="Times New Roman"/>
          <w:color w:val="000000"/>
          <w:sz w:val="24"/>
          <w:szCs w:val="24"/>
        </w:rPr>
        <w:t>.</w:t>
      </w:r>
    </w:p>
    <w:p w:rsidR="001C1B15" w:rsidRDefault="001C1B15" w:rsidP="001C1B15">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82591">
          <w:rPr>
            <w:rStyle w:val="a7"/>
            <w:rFonts w:ascii="Times New Roman" w:hAnsi="Times New Roman"/>
            <w:sz w:val="24"/>
            <w:szCs w:val="24"/>
          </w:rPr>
          <w:t>http://www.ict.edu.ru..</w:t>
        </w:r>
      </w:hyperlink>
      <w:r>
        <w:rPr>
          <w:rFonts w:ascii="Times New Roman" w:hAnsi="Times New Roman"/>
          <w:color w:val="000000"/>
          <w:sz w:val="24"/>
          <w:szCs w:val="24"/>
        </w:rPr>
        <w:t>.</w:t>
      </w:r>
    </w:p>
    <w:p w:rsidR="001C1B15" w:rsidRDefault="001C1B15" w:rsidP="001C1B15">
      <w:pPr>
        <w:pStyle w:val="a4"/>
        <w:numPr>
          <w:ilvl w:val="0"/>
          <w:numId w:val="2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982591">
          <w:rPr>
            <w:rStyle w:val="a7"/>
            <w:rFonts w:ascii="Times New Roman" w:eastAsia="Times New Roman" w:hAnsi="Times New Roman"/>
            <w:sz w:val="24"/>
            <w:szCs w:val="24"/>
            <w:lang w:val="en-US"/>
          </w:rPr>
          <w:t>https://dictionary.cambridge.org/ru/</w:t>
        </w:r>
      </w:hyperlink>
    </w:p>
    <w:p w:rsidR="001C1B15" w:rsidRDefault="001C1B15" w:rsidP="001C1B15">
      <w:pPr>
        <w:pStyle w:val="a4"/>
        <w:numPr>
          <w:ilvl w:val="0"/>
          <w:numId w:val="2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982591">
          <w:rPr>
            <w:rStyle w:val="a7"/>
            <w:rFonts w:ascii="Times New Roman" w:eastAsia="Times New Roman" w:hAnsi="Times New Roman"/>
            <w:sz w:val="24"/>
            <w:szCs w:val="24"/>
          </w:rPr>
          <w:t>https://academic.oup.com/journals/pages/social_sciences</w:t>
        </w:r>
      </w:hyperlink>
    </w:p>
    <w:p w:rsidR="001C1B15" w:rsidRDefault="001C1B15" w:rsidP="001C1B15">
      <w:pPr>
        <w:pStyle w:val="a4"/>
        <w:numPr>
          <w:ilvl w:val="0"/>
          <w:numId w:val="2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982591">
          <w:rPr>
            <w:rStyle w:val="a7"/>
            <w:rFonts w:ascii="Times New Roman" w:hAnsi="Times New Roman"/>
            <w:sz w:val="24"/>
            <w:szCs w:val="24"/>
          </w:rPr>
          <w:t>http://www.edu.ru</w:t>
        </w:r>
      </w:hyperlink>
    </w:p>
    <w:p w:rsidR="001C1B15" w:rsidRDefault="001C1B15" w:rsidP="001C1B15">
      <w:pPr>
        <w:pStyle w:val="a4"/>
        <w:spacing w:after="0" w:line="240" w:lineRule="auto"/>
        <w:ind w:left="0"/>
        <w:jc w:val="both"/>
        <w:rPr>
          <w:rFonts w:ascii="Times New Roman" w:eastAsia="Times New Roman" w:hAnsi="Times New Roman"/>
          <w:sz w:val="24"/>
          <w:szCs w:val="24"/>
        </w:rPr>
      </w:pPr>
    </w:p>
    <w:p w:rsidR="001C1B15" w:rsidRDefault="001C1B15" w:rsidP="001C1B1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C1B15" w:rsidRDefault="001C1B15" w:rsidP="001C1B1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1B15" w:rsidRDefault="001C1B15" w:rsidP="001C1B1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1B15" w:rsidRDefault="001C1B15" w:rsidP="001C1B15">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1C1B15" w:rsidRDefault="001C1B15" w:rsidP="001C1B15">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1C1B15" w:rsidRDefault="001C1B15" w:rsidP="001C1B1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25A8A">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1C1B15" w:rsidRDefault="001C1B15" w:rsidP="001C1B15">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25A8A">
          <w:rPr>
            <w:rStyle w:val="a7"/>
            <w:sz w:val="24"/>
            <w:szCs w:val="24"/>
            <w:shd w:val="clear" w:color="auto" w:fill="F9F9F9"/>
          </w:rPr>
          <w:t>www.biblio-online.ru</w:t>
        </w:r>
      </w:hyperlink>
    </w:p>
    <w:p w:rsidR="001C1B15" w:rsidRDefault="001C1B15" w:rsidP="001C1B15">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25A8A">
          <w:rPr>
            <w:rStyle w:val="a7"/>
            <w:sz w:val="24"/>
            <w:szCs w:val="24"/>
            <w:lang w:val="en-US"/>
          </w:rPr>
          <w:t>www</w:t>
        </w:r>
        <w:r w:rsidR="00B25A8A" w:rsidRPr="00982F19">
          <w:rPr>
            <w:rStyle w:val="a7"/>
            <w:sz w:val="24"/>
            <w:szCs w:val="24"/>
          </w:rPr>
          <w:t>.</w:t>
        </w:r>
        <w:r w:rsidR="00B25A8A">
          <w:rPr>
            <w:rStyle w:val="a7"/>
            <w:sz w:val="24"/>
            <w:szCs w:val="24"/>
            <w:lang w:val="en-US"/>
          </w:rPr>
          <w:t>biblio</w:t>
        </w:r>
        <w:r w:rsidR="00B25A8A" w:rsidRPr="00982F19">
          <w:rPr>
            <w:rStyle w:val="a7"/>
            <w:sz w:val="24"/>
            <w:szCs w:val="24"/>
          </w:rPr>
          <w:t>-</w:t>
        </w:r>
        <w:r w:rsidR="00B25A8A">
          <w:rPr>
            <w:rStyle w:val="a7"/>
            <w:sz w:val="24"/>
            <w:szCs w:val="24"/>
            <w:lang w:val="en-US"/>
          </w:rPr>
          <w:t>online</w:t>
        </w:r>
        <w:r w:rsidR="00B25A8A" w:rsidRPr="00982F19">
          <w:rPr>
            <w:rStyle w:val="a7"/>
            <w:sz w:val="24"/>
            <w:szCs w:val="24"/>
          </w:rPr>
          <w:t>.</w:t>
        </w:r>
        <w:r w:rsidR="00B25A8A">
          <w:rPr>
            <w:rStyle w:val="a7"/>
            <w:sz w:val="24"/>
            <w:szCs w:val="24"/>
            <w:lang w:val="en-US"/>
          </w:rPr>
          <w:t>ru</w:t>
        </w:r>
      </w:hyperlink>
      <w:r>
        <w:rPr>
          <w:sz w:val="24"/>
          <w:szCs w:val="24"/>
        </w:rPr>
        <w:t xml:space="preserve"> </w:t>
      </w:r>
    </w:p>
    <w:p w:rsidR="001C1B15" w:rsidRDefault="001C1B15" w:rsidP="001C1B15">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w:t>
      </w:r>
      <w:r>
        <w:rPr>
          <w:sz w:val="24"/>
          <w:szCs w:val="24"/>
        </w:rPr>
        <w:lastRenderedPageBreak/>
        <w:t>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C1B15" w:rsidRDefault="001C1B15" w:rsidP="001C1B15">
      <w:pPr>
        <w:widowControl/>
        <w:tabs>
          <w:tab w:val="left" w:pos="993"/>
        </w:tabs>
        <w:autoSpaceDE/>
        <w:adjustRightInd/>
        <w:ind w:firstLine="709"/>
        <w:jc w:val="both"/>
        <w:rPr>
          <w:sz w:val="24"/>
          <w:szCs w:val="24"/>
        </w:rPr>
      </w:pPr>
    </w:p>
    <w:p w:rsidR="001C1B15" w:rsidRDefault="001C1B15" w:rsidP="001C1B15"/>
    <w:p w:rsidR="005A4DD6" w:rsidRPr="00BC5FC9" w:rsidRDefault="005A4DD6">
      <w:pPr>
        <w:widowControl/>
        <w:autoSpaceDE/>
        <w:autoSpaceDN/>
        <w:adjustRightInd/>
        <w:ind w:firstLine="709"/>
        <w:jc w:val="both"/>
        <w:rPr>
          <w:sz w:val="24"/>
          <w:szCs w:val="24"/>
        </w:rPr>
      </w:pPr>
    </w:p>
    <w:sectPr w:rsidR="005A4DD6" w:rsidRPr="00BC5FC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73" w:rsidRDefault="00641973" w:rsidP="00160BC1">
      <w:r>
        <w:separator/>
      </w:r>
    </w:p>
  </w:endnote>
  <w:endnote w:type="continuationSeparator" w:id="0">
    <w:p w:rsidR="00641973" w:rsidRDefault="0064197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73" w:rsidRDefault="00641973" w:rsidP="00160BC1">
      <w:r>
        <w:separator/>
      </w:r>
    </w:p>
  </w:footnote>
  <w:footnote w:type="continuationSeparator" w:id="0">
    <w:p w:rsidR="00641973" w:rsidRDefault="00641973"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7563BBB"/>
    <w:multiLevelType w:val="hybridMultilevel"/>
    <w:tmpl w:val="7660C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3CD4661"/>
    <w:multiLevelType w:val="hybridMultilevel"/>
    <w:tmpl w:val="809A2F58"/>
    <w:lvl w:ilvl="0" w:tplc="D5A4A850">
      <w:start w:val="1"/>
      <w:numFmt w:val="decimal"/>
      <w:lvlText w:val="%1."/>
      <w:lvlJc w:val="left"/>
      <w:pPr>
        <w:ind w:left="218" w:hanging="360"/>
      </w:pPr>
      <w:rPr>
        <w:rFonts w:hint="default"/>
        <w:color w:val="000000"/>
        <w:sz w:val="2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0632348"/>
    <w:multiLevelType w:val="hybridMultilevel"/>
    <w:tmpl w:val="6B981C40"/>
    <w:lvl w:ilvl="0" w:tplc="15D294A4">
      <w:start w:val="1"/>
      <w:numFmt w:val="decimal"/>
      <w:lvlText w:val="%1."/>
      <w:lvlJc w:val="left"/>
      <w:pPr>
        <w:ind w:left="720" w:hanging="360"/>
      </w:pPr>
      <w:rPr>
        <w:rFonts w:hint="default"/>
        <w:i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0"/>
  </w:num>
  <w:num w:numId="4">
    <w:abstractNumId w:val="18"/>
  </w:num>
  <w:num w:numId="5">
    <w:abstractNumId w:val="8"/>
  </w:num>
  <w:num w:numId="6">
    <w:abstractNumId w:val="12"/>
  </w:num>
  <w:num w:numId="7">
    <w:abstractNumId w:val="20"/>
  </w:num>
  <w:num w:numId="8">
    <w:abstractNumId w:val="3"/>
  </w:num>
  <w:num w:numId="9">
    <w:abstractNumId w:val="10"/>
  </w:num>
  <w:num w:numId="10">
    <w:abstractNumId w:val="22"/>
  </w:num>
  <w:num w:numId="11">
    <w:abstractNumId w:val="11"/>
  </w:num>
  <w:num w:numId="12">
    <w:abstractNumId w:val="19"/>
  </w:num>
  <w:num w:numId="13">
    <w:abstractNumId w:val="4"/>
  </w:num>
  <w:num w:numId="14">
    <w:abstractNumId w:val="21"/>
  </w:num>
  <w:num w:numId="15">
    <w:abstractNumId w:val="14"/>
  </w:num>
  <w:num w:numId="16">
    <w:abstractNumId w:val="5"/>
  </w:num>
  <w:num w:numId="17">
    <w:abstractNumId w:val="1"/>
  </w:num>
  <w:num w:numId="18">
    <w:abstractNumId w:val="2"/>
  </w:num>
  <w:num w:numId="19">
    <w:abstractNumId w:val="15"/>
  </w:num>
  <w:num w:numId="20">
    <w:abstractNumId w:val="17"/>
  </w:num>
  <w:num w:numId="21">
    <w:abstractNumId w:val="13"/>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0D54"/>
    <w:rsid w:val="00016DDE"/>
    <w:rsid w:val="00027D2C"/>
    <w:rsid w:val="00027E5B"/>
    <w:rsid w:val="00037461"/>
    <w:rsid w:val="00051AEE"/>
    <w:rsid w:val="00053008"/>
    <w:rsid w:val="00056D6E"/>
    <w:rsid w:val="000600D1"/>
    <w:rsid w:val="00060A01"/>
    <w:rsid w:val="00064AA9"/>
    <w:rsid w:val="00067711"/>
    <w:rsid w:val="000835F5"/>
    <w:rsid w:val="00084E71"/>
    <w:rsid w:val="00085898"/>
    <w:rsid w:val="000875BF"/>
    <w:rsid w:val="000911D1"/>
    <w:rsid w:val="000A4FAC"/>
    <w:rsid w:val="000B1331"/>
    <w:rsid w:val="000B7795"/>
    <w:rsid w:val="000C4546"/>
    <w:rsid w:val="000C61E0"/>
    <w:rsid w:val="000D07C6"/>
    <w:rsid w:val="000D4429"/>
    <w:rsid w:val="000D6DE5"/>
    <w:rsid w:val="000E37E9"/>
    <w:rsid w:val="000F01BD"/>
    <w:rsid w:val="00102E02"/>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4F"/>
    <w:rsid w:val="00161C70"/>
    <w:rsid w:val="001716A9"/>
    <w:rsid w:val="00181AAB"/>
    <w:rsid w:val="00184F65"/>
    <w:rsid w:val="00185641"/>
    <w:rsid w:val="001871AA"/>
    <w:rsid w:val="001A6533"/>
    <w:rsid w:val="001C1B15"/>
    <w:rsid w:val="001C4FED"/>
    <w:rsid w:val="001C6305"/>
    <w:rsid w:val="001F11DE"/>
    <w:rsid w:val="00207E2E"/>
    <w:rsid w:val="00207FB7"/>
    <w:rsid w:val="00211C1B"/>
    <w:rsid w:val="002310EE"/>
    <w:rsid w:val="00235621"/>
    <w:rsid w:val="00240A81"/>
    <w:rsid w:val="00245199"/>
    <w:rsid w:val="00255186"/>
    <w:rsid w:val="002657BC"/>
    <w:rsid w:val="00276128"/>
    <w:rsid w:val="0027733F"/>
    <w:rsid w:val="00291A3E"/>
    <w:rsid w:val="00291D05"/>
    <w:rsid w:val="00292F7E"/>
    <w:rsid w:val="002933E5"/>
    <w:rsid w:val="002A0D1B"/>
    <w:rsid w:val="002A1FAE"/>
    <w:rsid w:val="002B5AB9"/>
    <w:rsid w:val="002B6C87"/>
    <w:rsid w:val="002B734E"/>
    <w:rsid w:val="002C2EAE"/>
    <w:rsid w:val="002C3F08"/>
    <w:rsid w:val="002C7582"/>
    <w:rsid w:val="002D6AC0"/>
    <w:rsid w:val="002E1090"/>
    <w:rsid w:val="002E4CB7"/>
    <w:rsid w:val="00315AB7"/>
    <w:rsid w:val="0032166A"/>
    <w:rsid w:val="00330957"/>
    <w:rsid w:val="0033546E"/>
    <w:rsid w:val="00342A75"/>
    <w:rsid w:val="00354D86"/>
    <w:rsid w:val="00355C7E"/>
    <w:rsid w:val="003618C2"/>
    <w:rsid w:val="00363097"/>
    <w:rsid w:val="00365758"/>
    <w:rsid w:val="003668E3"/>
    <w:rsid w:val="0037378A"/>
    <w:rsid w:val="00380BA6"/>
    <w:rsid w:val="00390B62"/>
    <w:rsid w:val="003A3494"/>
    <w:rsid w:val="003A57B5"/>
    <w:rsid w:val="003A6FB0"/>
    <w:rsid w:val="003A71E4"/>
    <w:rsid w:val="003B7F71"/>
    <w:rsid w:val="003D197E"/>
    <w:rsid w:val="003E0D95"/>
    <w:rsid w:val="003E2BD6"/>
    <w:rsid w:val="00400491"/>
    <w:rsid w:val="00407242"/>
    <w:rsid w:val="00407404"/>
    <w:rsid w:val="004110F5"/>
    <w:rsid w:val="0041526B"/>
    <w:rsid w:val="00425716"/>
    <w:rsid w:val="00435249"/>
    <w:rsid w:val="00460B80"/>
    <w:rsid w:val="0046365B"/>
    <w:rsid w:val="004666EC"/>
    <w:rsid w:val="0047224A"/>
    <w:rsid w:val="0047572F"/>
    <w:rsid w:val="0047633A"/>
    <w:rsid w:val="00482B4B"/>
    <w:rsid w:val="0048300E"/>
    <w:rsid w:val="00491A9D"/>
    <w:rsid w:val="0049217A"/>
    <w:rsid w:val="004A2C0D"/>
    <w:rsid w:val="004A2E62"/>
    <w:rsid w:val="004A68C9"/>
    <w:rsid w:val="004B4C5E"/>
    <w:rsid w:val="004B6E64"/>
    <w:rsid w:val="004C5815"/>
    <w:rsid w:val="004C6DB3"/>
    <w:rsid w:val="004D48B2"/>
    <w:rsid w:val="004D5423"/>
    <w:rsid w:val="004D5623"/>
    <w:rsid w:val="004E0C3F"/>
    <w:rsid w:val="004E3D82"/>
    <w:rsid w:val="004E4CD6"/>
    <w:rsid w:val="004E4DB2"/>
    <w:rsid w:val="004E527E"/>
    <w:rsid w:val="004E62F1"/>
    <w:rsid w:val="004E753A"/>
    <w:rsid w:val="004F3C72"/>
    <w:rsid w:val="00506B3B"/>
    <w:rsid w:val="00516F43"/>
    <w:rsid w:val="005362E6"/>
    <w:rsid w:val="00537A62"/>
    <w:rsid w:val="00540F31"/>
    <w:rsid w:val="00547E79"/>
    <w:rsid w:val="00565480"/>
    <w:rsid w:val="005669CB"/>
    <w:rsid w:val="00567169"/>
    <w:rsid w:val="00572F9F"/>
    <w:rsid w:val="005816EA"/>
    <w:rsid w:val="00582969"/>
    <w:rsid w:val="00583C2E"/>
    <w:rsid w:val="0058403E"/>
    <w:rsid w:val="00584FE8"/>
    <w:rsid w:val="00586FAD"/>
    <w:rsid w:val="00587D05"/>
    <w:rsid w:val="005915BA"/>
    <w:rsid w:val="00591B36"/>
    <w:rsid w:val="00596922"/>
    <w:rsid w:val="005A190E"/>
    <w:rsid w:val="005A1BFA"/>
    <w:rsid w:val="005A28FC"/>
    <w:rsid w:val="005A4DD6"/>
    <w:rsid w:val="005B47CE"/>
    <w:rsid w:val="005C133E"/>
    <w:rsid w:val="005C13A5"/>
    <w:rsid w:val="005C13E4"/>
    <w:rsid w:val="005C20F0"/>
    <w:rsid w:val="005C3AEB"/>
    <w:rsid w:val="005C3E07"/>
    <w:rsid w:val="005C7567"/>
    <w:rsid w:val="005D206B"/>
    <w:rsid w:val="005E4779"/>
    <w:rsid w:val="005F2349"/>
    <w:rsid w:val="006008D9"/>
    <w:rsid w:val="006044B4"/>
    <w:rsid w:val="00607E17"/>
    <w:rsid w:val="006118F6"/>
    <w:rsid w:val="00624E28"/>
    <w:rsid w:val="00641973"/>
    <w:rsid w:val="00642A2F"/>
    <w:rsid w:val="006439F4"/>
    <w:rsid w:val="0064417F"/>
    <w:rsid w:val="0064696D"/>
    <w:rsid w:val="0065606F"/>
    <w:rsid w:val="00656AC4"/>
    <w:rsid w:val="00663FB7"/>
    <w:rsid w:val="00670581"/>
    <w:rsid w:val="00670DC5"/>
    <w:rsid w:val="00676914"/>
    <w:rsid w:val="00686BAE"/>
    <w:rsid w:val="00687B3A"/>
    <w:rsid w:val="006913D2"/>
    <w:rsid w:val="00692DD7"/>
    <w:rsid w:val="006A6FC3"/>
    <w:rsid w:val="006B0CA3"/>
    <w:rsid w:val="006B1B2F"/>
    <w:rsid w:val="006C5026"/>
    <w:rsid w:val="006D108C"/>
    <w:rsid w:val="006D15B6"/>
    <w:rsid w:val="006D5A08"/>
    <w:rsid w:val="006D6805"/>
    <w:rsid w:val="006E5C19"/>
    <w:rsid w:val="00705814"/>
    <w:rsid w:val="00705FB5"/>
    <w:rsid w:val="007066B1"/>
    <w:rsid w:val="00713D44"/>
    <w:rsid w:val="007327FE"/>
    <w:rsid w:val="0074144F"/>
    <w:rsid w:val="00744FC2"/>
    <w:rsid w:val="00747A8C"/>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12AC"/>
    <w:rsid w:val="007D5CC1"/>
    <w:rsid w:val="007E0CB7"/>
    <w:rsid w:val="007E0DC1"/>
    <w:rsid w:val="007E10C6"/>
    <w:rsid w:val="007F098D"/>
    <w:rsid w:val="007F4B97"/>
    <w:rsid w:val="007F7A4D"/>
    <w:rsid w:val="00801B83"/>
    <w:rsid w:val="008038B4"/>
    <w:rsid w:val="00806282"/>
    <w:rsid w:val="0081421B"/>
    <w:rsid w:val="00817830"/>
    <w:rsid w:val="00820D1B"/>
    <w:rsid w:val="00821CE2"/>
    <w:rsid w:val="00822288"/>
    <w:rsid w:val="00822F7D"/>
    <w:rsid w:val="00823333"/>
    <w:rsid w:val="00823E5A"/>
    <w:rsid w:val="008423FF"/>
    <w:rsid w:val="00857FC8"/>
    <w:rsid w:val="0086651C"/>
    <w:rsid w:val="0088272E"/>
    <w:rsid w:val="008A70E6"/>
    <w:rsid w:val="008B1ED7"/>
    <w:rsid w:val="008B6331"/>
    <w:rsid w:val="008D2146"/>
    <w:rsid w:val="008D5206"/>
    <w:rsid w:val="008E5E59"/>
    <w:rsid w:val="00906039"/>
    <w:rsid w:val="009108DF"/>
    <w:rsid w:val="00920199"/>
    <w:rsid w:val="00921868"/>
    <w:rsid w:val="00926629"/>
    <w:rsid w:val="00937CB4"/>
    <w:rsid w:val="00941875"/>
    <w:rsid w:val="009451C8"/>
    <w:rsid w:val="00951F6B"/>
    <w:rsid w:val="009528CA"/>
    <w:rsid w:val="00954E45"/>
    <w:rsid w:val="009604F5"/>
    <w:rsid w:val="00965998"/>
    <w:rsid w:val="00967040"/>
    <w:rsid w:val="00982591"/>
    <w:rsid w:val="00982F19"/>
    <w:rsid w:val="00986BA1"/>
    <w:rsid w:val="009921A6"/>
    <w:rsid w:val="009D7621"/>
    <w:rsid w:val="009D7DA8"/>
    <w:rsid w:val="009E35D2"/>
    <w:rsid w:val="009F3BC1"/>
    <w:rsid w:val="009F4070"/>
    <w:rsid w:val="009F497B"/>
    <w:rsid w:val="00A275E4"/>
    <w:rsid w:val="00A32A5F"/>
    <w:rsid w:val="00A44F9E"/>
    <w:rsid w:val="00A567CD"/>
    <w:rsid w:val="00A63D90"/>
    <w:rsid w:val="00A67522"/>
    <w:rsid w:val="00A70815"/>
    <w:rsid w:val="00A70E2C"/>
    <w:rsid w:val="00A72CB3"/>
    <w:rsid w:val="00A75675"/>
    <w:rsid w:val="00A76E53"/>
    <w:rsid w:val="00A9607B"/>
    <w:rsid w:val="00A96C48"/>
    <w:rsid w:val="00AA2A29"/>
    <w:rsid w:val="00AB2091"/>
    <w:rsid w:val="00AB2D60"/>
    <w:rsid w:val="00AD0669"/>
    <w:rsid w:val="00AD17E8"/>
    <w:rsid w:val="00AD208A"/>
    <w:rsid w:val="00AD4A3C"/>
    <w:rsid w:val="00AE3177"/>
    <w:rsid w:val="00AE4790"/>
    <w:rsid w:val="00AE75A0"/>
    <w:rsid w:val="00AF61EB"/>
    <w:rsid w:val="00AF7F61"/>
    <w:rsid w:val="00B25A8A"/>
    <w:rsid w:val="00B5209B"/>
    <w:rsid w:val="00B542D4"/>
    <w:rsid w:val="00B54421"/>
    <w:rsid w:val="00B642B8"/>
    <w:rsid w:val="00B66D35"/>
    <w:rsid w:val="00B817E2"/>
    <w:rsid w:val="00B86434"/>
    <w:rsid w:val="00B864E6"/>
    <w:rsid w:val="00BA3A79"/>
    <w:rsid w:val="00BB046B"/>
    <w:rsid w:val="00BB6C9A"/>
    <w:rsid w:val="00BB70FB"/>
    <w:rsid w:val="00BC1543"/>
    <w:rsid w:val="00BC5FC9"/>
    <w:rsid w:val="00BD317E"/>
    <w:rsid w:val="00BE023D"/>
    <w:rsid w:val="00BF22FC"/>
    <w:rsid w:val="00C1245E"/>
    <w:rsid w:val="00C228C5"/>
    <w:rsid w:val="00C24EA8"/>
    <w:rsid w:val="00C26026"/>
    <w:rsid w:val="00C33468"/>
    <w:rsid w:val="00C3475E"/>
    <w:rsid w:val="00C40C06"/>
    <w:rsid w:val="00C44EF2"/>
    <w:rsid w:val="00C46BC9"/>
    <w:rsid w:val="00C55E91"/>
    <w:rsid w:val="00C66D08"/>
    <w:rsid w:val="00C70CA1"/>
    <w:rsid w:val="00C84CBA"/>
    <w:rsid w:val="00C90A7A"/>
    <w:rsid w:val="00C939F4"/>
    <w:rsid w:val="00C93F61"/>
    <w:rsid w:val="00C94464"/>
    <w:rsid w:val="00C953C9"/>
    <w:rsid w:val="00CA217A"/>
    <w:rsid w:val="00CA401A"/>
    <w:rsid w:val="00CB0836"/>
    <w:rsid w:val="00CB27ED"/>
    <w:rsid w:val="00CB61D6"/>
    <w:rsid w:val="00CB7C38"/>
    <w:rsid w:val="00CC2D6A"/>
    <w:rsid w:val="00CC3DAC"/>
    <w:rsid w:val="00CE1A93"/>
    <w:rsid w:val="00CE4DFA"/>
    <w:rsid w:val="00CE6628"/>
    <w:rsid w:val="00CE6C4B"/>
    <w:rsid w:val="00CF12C6"/>
    <w:rsid w:val="00CF1BF6"/>
    <w:rsid w:val="00CF2B2F"/>
    <w:rsid w:val="00CF6292"/>
    <w:rsid w:val="00CF6B12"/>
    <w:rsid w:val="00D02EB8"/>
    <w:rsid w:val="00D05F02"/>
    <w:rsid w:val="00D152E4"/>
    <w:rsid w:val="00D16154"/>
    <w:rsid w:val="00D1753D"/>
    <w:rsid w:val="00D23EFA"/>
    <w:rsid w:val="00D34B66"/>
    <w:rsid w:val="00D41038"/>
    <w:rsid w:val="00D50D92"/>
    <w:rsid w:val="00D63339"/>
    <w:rsid w:val="00D6373A"/>
    <w:rsid w:val="00D761E8"/>
    <w:rsid w:val="00D83177"/>
    <w:rsid w:val="00D83BF6"/>
    <w:rsid w:val="00D8506D"/>
    <w:rsid w:val="00D90307"/>
    <w:rsid w:val="00D97830"/>
    <w:rsid w:val="00DA3771"/>
    <w:rsid w:val="00DA3FFC"/>
    <w:rsid w:val="00DA489D"/>
    <w:rsid w:val="00DA48D3"/>
    <w:rsid w:val="00DB08E2"/>
    <w:rsid w:val="00DB0A35"/>
    <w:rsid w:val="00DB228F"/>
    <w:rsid w:val="00DB559A"/>
    <w:rsid w:val="00DC098A"/>
    <w:rsid w:val="00DC105B"/>
    <w:rsid w:val="00DC2F6A"/>
    <w:rsid w:val="00DC6660"/>
    <w:rsid w:val="00DD03B9"/>
    <w:rsid w:val="00DD6EB4"/>
    <w:rsid w:val="00DE38F3"/>
    <w:rsid w:val="00DF1076"/>
    <w:rsid w:val="00DF26AA"/>
    <w:rsid w:val="00DF7ED6"/>
    <w:rsid w:val="00E02CDE"/>
    <w:rsid w:val="00E11452"/>
    <w:rsid w:val="00E22D86"/>
    <w:rsid w:val="00E24EF1"/>
    <w:rsid w:val="00E42AED"/>
    <w:rsid w:val="00E4350E"/>
    <w:rsid w:val="00E4451A"/>
    <w:rsid w:val="00E72419"/>
    <w:rsid w:val="00E72975"/>
    <w:rsid w:val="00E7465A"/>
    <w:rsid w:val="00E8448B"/>
    <w:rsid w:val="00E84D99"/>
    <w:rsid w:val="00E85D22"/>
    <w:rsid w:val="00E9119D"/>
    <w:rsid w:val="00E92238"/>
    <w:rsid w:val="00EA206F"/>
    <w:rsid w:val="00EA3690"/>
    <w:rsid w:val="00EA4F43"/>
    <w:rsid w:val="00EC2A60"/>
    <w:rsid w:val="00EC773C"/>
    <w:rsid w:val="00ED28E4"/>
    <w:rsid w:val="00ED789C"/>
    <w:rsid w:val="00EE165B"/>
    <w:rsid w:val="00EE4D57"/>
    <w:rsid w:val="00F00B76"/>
    <w:rsid w:val="00F06F02"/>
    <w:rsid w:val="00F06F17"/>
    <w:rsid w:val="00F1462A"/>
    <w:rsid w:val="00F226CA"/>
    <w:rsid w:val="00F239D1"/>
    <w:rsid w:val="00F30695"/>
    <w:rsid w:val="00F3199A"/>
    <w:rsid w:val="00F322E1"/>
    <w:rsid w:val="00F342F7"/>
    <w:rsid w:val="00F40FEC"/>
    <w:rsid w:val="00F42549"/>
    <w:rsid w:val="00F54019"/>
    <w:rsid w:val="00F625A5"/>
    <w:rsid w:val="00F63ADF"/>
    <w:rsid w:val="00F63BBC"/>
    <w:rsid w:val="00F7203B"/>
    <w:rsid w:val="00F8007A"/>
    <w:rsid w:val="00F803A3"/>
    <w:rsid w:val="00F80427"/>
    <w:rsid w:val="00F835C1"/>
    <w:rsid w:val="00F96A96"/>
    <w:rsid w:val="00FA06D8"/>
    <w:rsid w:val="00FA5C55"/>
    <w:rsid w:val="00FB05DD"/>
    <w:rsid w:val="00FB15A7"/>
    <w:rsid w:val="00FB3DFD"/>
    <w:rsid w:val="00FC306B"/>
    <w:rsid w:val="00FD48EF"/>
    <w:rsid w:val="00FD6763"/>
    <w:rsid w:val="00FE1F73"/>
    <w:rsid w:val="00FE37D0"/>
    <w:rsid w:val="00FE556E"/>
    <w:rsid w:val="00FF5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AA1E3-F778-4662-9318-CE5B9C51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character" w:customStyle="1" w:styleId="apple-converted-space">
    <w:name w:val="apple-converted-space"/>
    <w:basedOn w:val="a0"/>
    <w:rsid w:val="00235621"/>
  </w:style>
  <w:style w:type="character" w:customStyle="1" w:styleId="fontstyle01">
    <w:name w:val="fontstyle01"/>
    <w:rsid w:val="001C1B1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5209">
      <w:bodyDiv w:val="1"/>
      <w:marLeft w:val="0"/>
      <w:marRight w:val="0"/>
      <w:marTop w:val="0"/>
      <w:marBottom w:val="0"/>
      <w:divBdr>
        <w:top w:val="none" w:sz="0" w:space="0" w:color="auto"/>
        <w:left w:val="none" w:sz="0" w:space="0" w:color="auto"/>
        <w:bottom w:val="none" w:sz="0" w:space="0" w:color="auto"/>
        <w:right w:val="none" w:sz="0" w:space="0" w:color="auto"/>
      </w:divBdr>
    </w:div>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2420837">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955&#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099&#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39930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399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0ECB-56CC-4F2B-BFBD-84817092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7547</Words>
  <Characters>43020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50467</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4784155</vt:i4>
      </vt:variant>
      <vt:variant>
        <vt:i4>9</vt:i4>
      </vt:variant>
      <vt:variant>
        <vt:i4>0</vt:i4>
      </vt:variant>
      <vt:variant>
        <vt:i4>5</vt:i4>
      </vt:variant>
      <vt:variant>
        <vt:lpwstr>https://www.biblio-online.ru/bcode/414955</vt:lpwstr>
      </vt:variant>
      <vt:variant>
        <vt:lpwstr/>
      </vt:variant>
      <vt:variant>
        <vt:i4>4456466</vt:i4>
      </vt:variant>
      <vt:variant>
        <vt:i4>6</vt:i4>
      </vt:variant>
      <vt:variant>
        <vt:i4>0</vt:i4>
      </vt:variant>
      <vt:variant>
        <vt:i4>5</vt:i4>
      </vt:variant>
      <vt:variant>
        <vt:lpwstr>https://www.biblio-online.ru/bcode/415099</vt:lpwstr>
      </vt:variant>
      <vt:variant>
        <vt:lpwstr/>
      </vt:variant>
      <vt:variant>
        <vt:i4>4587545</vt:i4>
      </vt:variant>
      <vt:variant>
        <vt:i4>3</vt:i4>
      </vt:variant>
      <vt:variant>
        <vt:i4>0</vt:i4>
      </vt:variant>
      <vt:variant>
        <vt:i4>5</vt:i4>
      </vt:variant>
      <vt:variant>
        <vt:lpwstr>https://www.biblio-online.ru/bcode/399306</vt:lpwstr>
      </vt:variant>
      <vt:variant>
        <vt:lpwstr/>
      </vt:variant>
      <vt:variant>
        <vt:i4>4587545</vt:i4>
      </vt:variant>
      <vt:variant>
        <vt:i4>0</vt:i4>
      </vt:variant>
      <vt:variant>
        <vt:i4>0</vt:i4>
      </vt:variant>
      <vt:variant>
        <vt:i4>5</vt:i4>
      </vt:variant>
      <vt:variant>
        <vt:lpwstr>https://www.biblio-online.ru/bcode/399306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2019-03-20T13:46:00Z</cp:lastPrinted>
  <dcterms:created xsi:type="dcterms:W3CDTF">2022-01-15T09:00:00Z</dcterms:created>
  <dcterms:modified xsi:type="dcterms:W3CDTF">2023-06-09T06:19:00Z</dcterms:modified>
</cp:coreProperties>
</file>